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F7458D1" w:rsidR="00CF6A6E" w:rsidRPr="00913105" w:rsidRDefault="004E04A0" w:rsidP="003B0D7A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913105">
        <w:rPr>
          <w:rFonts w:ascii="Arial" w:eastAsia="Arial" w:hAnsi="Arial" w:cs="Arial"/>
          <w:b/>
          <w:sz w:val="24"/>
          <w:szCs w:val="24"/>
        </w:rPr>
        <w:t xml:space="preserve">EDITAL DE CREDENCIAMENTO DE ORGANIZAÇÕES DA SOCIEDADE CIVIL Nº </w:t>
      </w:r>
      <w:r w:rsidR="00897DD7" w:rsidRPr="00913105">
        <w:rPr>
          <w:rFonts w:ascii="Arial" w:eastAsia="Arial" w:hAnsi="Arial" w:cs="Arial"/>
          <w:b/>
          <w:sz w:val="24"/>
          <w:szCs w:val="24"/>
        </w:rPr>
        <w:t>02/21</w:t>
      </w:r>
    </w:p>
    <w:p w14:paraId="00000002" w14:textId="64630CAA" w:rsidR="00CF6A6E" w:rsidRPr="00913105" w:rsidRDefault="004E04A0" w:rsidP="003B0D7A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913105">
        <w:rPr>
          <w:rFonts w:ascii="Arial" w:eastAsia="Arial" w:hAnsi="Arial" w:cs="Arial"/>
          <w:b/>
          <w:sz w:val="24"/>
          <w:szCs w:val="24"/>
        </w:rPr>
        <w:t xml:space="preserve">PROCESSO ADMINISTRATIVO:  </w:t>
      </w:r>
      <w:r w:rsidR="00897DD7" w:rsidRPr="00913105">
        <w:rPr>
          <w:rFonts w:ascii="Arial" w:eastAsia="Arial" w:hAnsi="Arial" w:cs="Arial"/>
          <w:b/>
          <w:sz w:val="24"/>
          <w:szCs w:val="24"/>
        </w:rPr>
        <w:t>PMC.2021.000.24870-15</w:t>
      </w:r>
    </w:p>
    <w:p w14:paraId="00000003" w14:textId="77777777" w:rsidR="00CF6A6E" w:rsidRPr="00913105" w:rsidRDefault="00CF6A6E">
      <w:pPr>
        <w:rPr>
          <w:rFonts w:ascii="Arial" w:eastAsia="Arial" w:hAnsi="Arial" w:cs="Arial"/>
          <w:sz w:val="24"/>
          <w:szCs w:val="24"/>
        </w:rPr>
      </w:pPr>
    </w:p>
    <w:p w14:paraId="68DD646D" w14:textId="70959474" w:rsidR="000C0609" w:rsidRPr="00913105" w:rsidRDefault="004E04A0">
      <w:pPr>
        <w:rPr>
          <w:rFonts w:ascii="Arial" w:eastAsia="Arial" w:hAnsi="Arial" w:cs="Arial"/>
          <w:sz w:val="24"/>
          <w:szCs w:val="24"/>
        </w:rPr>
      </w:pPr>
      <w:r w:rsidRPr="00913105">
        <w:rPr>
          <w:rFonts w:ascii="Arial" w:eastAsia="Arial" w:hAnsi="Arial" w:cs="Arial"/>
          <w:sz w:val="24"/>
          <w:szCs w:val="24"/>
        </w:rPr>
        <w:t xml:space="preserve">O </w:t>
      </w:r>
      <w:r w:rsidRPr="00913105">
        <w:rPr>
          <w:rFonts w:ascii="Arial" w:eastAsia="Arial" w:hAnsi="Arial" w:cs="Arial"/>
          <w:b/>
          <w:sz w:val="24"/>
          <w:szCs w:val="24"/>
        </w:rPr>
        <w:t>Município de Campinas</w:t>
      </w:r>
      <w:r w:rsidRPr="00913105">
        <w:rPr>
          <w:rFonts w:ascii="Arial" w:eastAsia="Arial" w:hAnsi="Arial" w:cs="Arial"/>
          <w:sz w:val="24"/>
          <w:szCs w:val="24"/>
        </w:rPr>
        <w:t xml:space="preserve">, por intermédio da Secretaria Municipal de Educação, </w:t>
      </w:r>
      <w:r w:rsidR="000C0609" w:rsidRPr="00913105">
        <w:rPr>
          <w:rFonts w:ascii="Arial" w:hAnsi="Arial" w:cs="Arial"/>
          <w:sz w:val="24"/>
          <w:szCs w:val="24"/>
        </w:rPr>
        <w:t>em conformidade com o Comunicado SME nº 132, de 2</w:t>
      </w:r>
      <w:r w:rsidR="00D05455" w:rsidRPr="00913105">
        <w:rPr>
          <w:rFonts w:ascii="Arial" w:hAnsi="Arial" w:cs="Arial"/>
          <w:sz w:val="24"/>
          <w:szCs w:val="24"/>
        </w:rPr>
        <w:t>9</w:t>
      </w:r>
      <w:r w:rsidR="000C0609" w:rsidRPr="00913105">
        <w:rPr>
          <w:rFonts w:ascii="Arial" w:hAnsi="Arial" w:cs="Arial"/>
          <w:sz w:val="24"/>
          <w:szCs w:val="24"/>
        </w:rPr>
        <w:t> de setembro de 2021, torna público o presente Edital, visando o credenciamento de Organizações da Sociedade Civil</w:t>
      </w:r>
      <w:r w:rsidR="003B0D7A" w:rsidRPr="00913105">
        <w:rPr>
          <w:rFonts w:ascii="Arial" w:hAnsi="Arial" w:cs="Arial"/>
          <w:sz w:val="24"/>
          <w:szCs w:val="24"/>
        </w:rPr>
        <w:t xml:space="preserve"> </w:t>
      </w:r>
      <w:r w:rsidR="000C0609" w:rsidRPr="00913105">
        <w:rPr>
          <w:rFonts w:ascii="Arial" w:hAnsi="Arial" w:cs="Arial"/>
          <w:sz w:val="24"/>
          <w:szCs w:val="24"/>
        </w:rPr>
        <w:t>para fins de cumprimento do disposto no artigo 30, VI, da Lei 13.019/14</w:t>
      </w:r>
      <w:r w:rsidR="003B0D7A" w:rsidRPr="00913105">
        <w:rPr>
          <w:rFonts w:ascii="Arial" w:hAnsi="Arial" w:cs="Arial"/>
          <w:sz w:val="24"/>
          <w:szCs w:val="24"/>
        </w:rPr>
        <w:t>.</w:t>
      </w:r>
    </w:p>
    <w:p w14:paraId="7AE61771" w14:textId="77777777" w:rsidR="000C0609" w:rsidRPr="00913105" w:rsidRDefault="000C0609">
      <w:pPr>
        <w:rPr>
          <w:rFonts w:ascii="Arial" w:eastAsia="Arial" w:hAnsi="Arial" w:cs="Arial"/>
          <w:sz w:val="24"/>
          <w:szCs w:val="24"/>
        </w:rPr>
      </w:pPr>
    </w:p>
    <w:p w14:paraId="00000006" w14:textId="44B5C6FB" w:rsidR="00CF6A6E" w:rsidRPr="00913105" w:rsidRDefault="004E04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r w:rsidRPr="00913105">
        <w:rPr>
          <w:rFonts w:ascii="Arial" w:eastAsia="Arial" w:hAnsi="Arial" w:cs="Arial"/>
          <w:b/>
          <w:sz w:val="24"/>
          <w:szCs w:val="24"/>
        </w:rPr>
        <w:t>DO OBJETO:</w:t>
      </w:r>
    </w:p>
    <w:p w14:paraId="47330215" w14:textId="017E31C2" w:rsidR="0029061C" w:rsidRPr="00913105" w:rsidRDefault="0029061C" w:rsidP="0029061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sz w:val="24"/>
          <w:szCs w:val="24"/>
        </w:rPr>
      </w:pPr>
      <w:r w:rsidRPr="00913105">
        <w:rPr>
          <w:rFonts w:ascii="Arial" w:hAnsi="Arial" w:cs="Arial"/>
          <w:sz w:val="24"/>
          <w:szCs w:val="24"/>
        </w:rPr>
        <w:t>O presente Edital tem por objeto o credenciamento de Organizações da Sociedade Civil regularmente constituídas</w:t>
      </w:r>
      <w:bookmarkStart w:id="0" w:name="_Hlk85787570"/>
      <w:r w:rsidRPr="00913105">
        <w:rPr>
          <w:rFonts w:ascii="Arial" w:hAnsi="Arial" w:cs="Arial"/>
          <w:sz w:val="24"/>
          <w:szCs w:val="24"/>
        </w:rPr>
        <w:t xml:space="preserve">, cujo objeto social contemple </w:t>
      </w:r>
      <w:r w:rsidRPr="00913105">
        <w:rPr>
          <w:rFonts w:ascii="Arial" w:eastAsia="Arial" w:hAnsi="Arial" w:cs="Arial"/>
          <w:bCs/>
          <w:sz w:val="24"/>
          <w:szCs w:val="24"/>
        </w:rPr>
        <w:t xml:space="preserve">acolhimento Institucional e apoio educacional complementar a alunos matriculados nas Redes Municipal e Estadual de Campinas visando o desenvolvimento educacional, orientação aos estudos e processos de aprendizagem à crianças e adolescentes, de 0 a 17 anos, 11 meses e 29 dias, sob abrigo e proteção especial definida como provisória, excepcional à crianças e adolescentes, em situação de vulnerabilidade social, dentre outras situações, por meio de encaminhamentos do poder judiciário, </w:t>
      </w:r>
      <w:r w:rsidRPr="00913105">
        <w:rPr>
          <w:rFonts w:ascii="Arial" w:eastAsia="Arial" w:hAnsi="Arial" w:cs="Arial"/>
          <w:b/>
          <w:sz w:val="24"/>
          <w:szCs w:val="24"/>
        </w:rPr>
        <w:t>para eventual celebração de Termo de Colaboração</w:t>
      </w:r>
      <w:bookmarkEnd w:id="0"/>
      <w:r w:rsidRPr="00913105">
        <w:rPr>
          <w:rFonts w:ascii="Arial" w:eastAsia="Arial" w:hAnsi="Arial" w:cs="Arial"/>
          <w:b/>
          <w:sz w:val="24"/>
          <w:szCs w:val="24"/>
        </w:rPr>
        <w:t>.</w:t>
      </w:r>
    </w:p>
    <w:p w14:paraId="00000008" w14:textId="77777777" w:rsidR="00CF6A6E" w:rsidRPr="00913105" w:rsidRDefault="00CF6A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66984ABC" w14:textId="44B4BCDB" w:rsidR="00FE7ECA" w:rsidRPr="00913105" w:rsidRDefault="004E04A0" w:rsidP="00FE7E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r w:rsidRPr="00913105">
        <w:rPr>
          <w:rFonts w:ascii="Arial" w:eastAsia="Arial" w:hAnsi="Arial" w:cs="Arial"/>
          <w:b/>
          <w:sz w:val="24"/>
          <w:szCs w:val="24"/>
        </w:rPr>
        <w:t>DA FUNDAMENTAÇÃO LEGAL</w:t>
      </w:r>
      <w:r w:rsidR="001B4C0C" w:rsidRPr="00913105">
        <w:rPr>
          <w:rFonts w:ascii="Arial" w:eastAsia="Arial" w:hAnsi="Arial" w:cs="Arial"/>
          <w:b/>
          <w:sz w:val="24"/>
          <w:szCs w:val="24"/>
        </w:rPr>
        <w:t xml:space="preserve">    </w:t>
      </w:r>
    </w:p>
    <w:p w14:paraId="0000000A" w14:textId="471B2EC7" w:rsidR="00CF6A6E" w:rsidRPr="00913105" w:rsidRDefault="004E04A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913105">
        <w:rPr>
          <w:rFonts w:ascii="Arial" w:eastAsia="Arial" w:hAnsi="Arial" w:cs="Arial"/>
          <w:sz w:val="24"/>
          <w:szCs w:val="24"/>
        </w:rPr>
        <w:t xml:space="preserve">Constituição Federal, em especial os artigos 205 a 214; </w:t>
      </w:r>
    </w:p>
    <w:p w14:paraId="78DE5D09" w14:textId="273F58A5" w:rsidR="006D10D8" w:rsidRPr="00913105" w:rsidRDefault="0029061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913105">
        <w:rPr>
          <w:rFonts w:ascii="Arial" w:eastAsia="Arial" w:hAnsi="Arial" w:cs="Arial"/>
          <w:sz w:val="24"/>
          <w:szCs w:val="24"/>
        </w:rPr>
        <w:t>Lei 13019 de 31 de julho de 2014 e suas alterações</w:t>
      </w:r>
      <w:r w:rsidR="006D10D8" w:rsidRPr="00913105">
        <w:rPr>
          <w:rFonts w:ascii="Arial" w:eastAsia="Arial" w:hAnsi="Arial" w:cs="Arial"/>
          <w:sz w:val="24"/>
          <w:szCs w:val="24"/>
        </w:rPr>
        <w:t>;</w:t>
      </w:r>
    </w:p>
    <w:p w14:paraId="0000000B" w14:textId="77777777" w:rsidR="00CF6A6E" w:rsidRPr="00913105" w:rsidRDefault="004E04A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913105">
        <w:rPr>
          <w:rFonts w:ascii="Arial" w:eastAsia="Arial" w:hAnsi="Arial" w:cs="Arial"/>
          <w:sz w:val="24"/>
          <w:szCs w:val="24"/>
        </w:rPr>
        <w:t>Lei de Diretrizes e Bases da Educação Nacional – LDBEN nº 9.394/96;</w:t>
      </w:r>
    </w:p>
    <w:p w14:paraId="0000000C" w14:textId="18B8D0D1" w:rsidR="00CF6A6E" w:rsidRPr="00913105" w:rsidRDefault="004E04A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913105">
        <w:rPr>
          <w:rFonts w:ascii="Arial" w:eastAsia="Arial" w:hAnsi="Arial" w:cs="Arial"/>
          <w:sz w:val="24"/>
          <w:szCs w:val="24"/>
        </w:rPr>
        <w:t>Lei nº 8.069/90, em especial nos artigos 53</w:t>
      </w:r>
      <w:r w:rsidR="006D10D8" w:rsidRPr="00913105">
        <w:rPr>
          <w:rFonts w:ascii="Arial" w:eastAsia="Arial" w:hAnsi="Arial" w:cs="Arial"/>
          <w:sz w:val="24"/>
          <w:szCs w:val="24"/>
        </w:rPr>
        <w:t>,</w:t>
      </w:r>
      <w:r w:rsidRPr="00913105">
        <w:rPr>
          <w:rFonts w:ascii="Arial" w:eastAsia="Arial" w:hAnsi="Arial" w:cs="Arial"/>
          <w:sz w:val="24"/>
          <w:szCs w:val="24"/>
        </w:rPr>
        <w:t xml:space="preserve"> 54</w:t>
      </w:r>
      <w:r w:rsidR="0084266E" w:rsidRPr="00913105">
        <w:rPr>
          <w:rFonts w:ascii="Arial" w:eastAsia="Arial" w:hAnsi="Arial" w:cs="Arial"/>
          <w:sz w:val="24"/>
          <w:szCs w:val="24"/>
        </w:rPr>
        <w:t>,</w:t>
      </w:r>
      <w:r w:rsidR="006D10D8" w:rsidRPr="00913105">
        <w:rPr>
          <w:rFonts w:ascii="Arial" w:eastAsia="Arial" w:hAnsi="Arial" w:cs="Arial"/>
          <w:sz w:val="24"/>
          <w:szCs w:val="24"/>
        </w:rPr>
        <w:t xml:space="preserve"> 98</w:t>
      </w:r>
      <w:r w:rsidR="0084266E" w:rsidRPr="00913105">
        <w:rPr>
          <w:rFonts w:ascii="Arial" w:eastAsia="Arial" w:hAnsi="Arial" w:cs="Arial"/>
          <w:sz w:val="24"/>
          <w:szCs w:val="24"/>
        </w:rPr>
        <w:t>, 100 e 101</w:t>
      </w:r>
      <w:r w:rsidRPr="00913105">
        <w:rPr>
          <w:rFonts w:ascii="Arial" w:eastAsia="Arial" w:hAnsi="Arial" w:cs="Arial"/>
          <w:sz w:val="24"/>
          <w:szCs w:val="24"/>
        </w:rPr>
        <w:t>;</w:t>
      </w:r>
    </w:p>
    <w:p w14:paraId="0000000D" w14:textId="69241AD2" w:rsidR="00CF6A6E" w:rsidRPr="00913105" w:rsidRDefault="004E04A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913105">
        <w:rPr>
          <w:rFonts w:ascii="Arial" w:eastAsia="Arial" w:hAnsi="Arial" w:cs="Arial"/>
          <w:sz w:val="24"/>
          <w:szCs w:val="24"/>
        </w:rPr>
        <w:t>Plano Municipal de Educação Lei nº 15.029/15</w:t>
      </w:r>
      <w:r w:rsidR="00913105" w:rsidRPr="00913105">
        <w:rPr>
          <w:rFonts w:ascii="Arial" w:eastAsia="Arial" w:hAnsi="Arial" w:cs="Arial"/>
          <w:sz w:val="24"/>
          <w:szCs w:val="24"/>
        </w:rPr>
        <w:t>.</w:t>
      </w:r>
    </w:p>
    <w:p w14:paraId="00000011" w14:textId="77777777" w:rsidR="00CF6A6E" w:rsidRPr="00913105" w:rsidRDefault="00CF6A6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4"/>
          <w:szCs w:val="24"/>
        </w:rPr>
      </w:pPr>
    </w:p>
    <w:p w14:paraId="00000012" w14:textId="77777777" w:rsidR="00CF6A6E" w:rsidRPr="00913105" w:rsidRDefault="004E04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r w:rsidRPr="00913105">
        <w:rPr>
          <w:rFonts w:ascii="Arial" w:eastAsia="Arial" w:hAnsi="Arial" w:cs="Arial"/>
          <w:b/>
          <w:sz w:val="24"/>
          <w:szCs w:val="24"/>
        </w:rPr>
        <w:t xml:space="preserve">DAS CONDIÇÕES DE PARTICIPAÇÃO </w:t>
      </w:r>
    </w:p>
    <w:p w14:paraId="4CAA66E0" w14:textId="3131D1D8" w:rsidR="004243E4" w:rsidRPr="00913105" w:rsidRDefault="004E04A0" w:rsidP="004243E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1077"/>
        <w:rPr>
          <w:rFonts w:ascii="Arial" w:eastAsia="Arial" w:hAnsi="Arial" w:cs="Arial"/>
          <w:sz w:val="24"/>
          <w:szCs w:val="24"/>
        </w:rPr>
      </w:pPr>
      <w:r w:rsidRPr="00913105">
        <w:rPr>
          <w:rFonts w:ascii="Arial" w:eastAsia="Times New Roman" w:hAnsi="Arial" w:cs="Arial"/>
          <w:sz w:val="24"/>
          <w:szCs w:val="24"/>
        </w:rPr>
        <w:t xml:space="preserve"> </w:t>
      </w:r>
      <w:r w:rsidR="004243E4" w:rsidRPr="00913105">
        <w:rPr>
          <w:rFonts w:ascii="Arial" w:hAnsi="Arial" w:cs="Arial"/>
          <w:sz w:val="24"/>
          <w:szCs w:val="24"/>
        </w:rPr>
        <w:t>Poderão requerer o credenciamento as Organizações da Sociedade Civil, assim consideradas aquelas definidas pelo artigo 2º, I, da Lei 13.019/14</w:t>
      </w:r>
      <w:r w:rsidR="007E1D71" w:rsidRPr="00913105">
        <w:rPr>
          <w:rFonts w:ascii="Arial" w:hAnsi="Arial" w:cs="Arial"/>
          <w:sz w:val="24"/>
          <w:szCs w:val="24"/>
        </w:rPr>
        <w:t>,</w:t>
      </w:r>
      <w:r w:rsidR="004243E4" w:rsidRPr="00913105">
        <w:rPr>
          <w:rFonts w:ascii="Arial" w:hAnsi="Arial" w:cs="Arial"/>
          <w:sz w:val="24"/>
          <w:szCs w:val="24"/>
        </w:rPr>
        <w:t> e que prevejam expressamente em seu Estatuto Social:</w:t>
      </w:r>
      <w:r w:rsidR="004243E4" w:rsidRPr="0091310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03983DB" w14:textId="77777777" w:rsidR="004243E4" w:rsidRPr="00913105" w:rsidRDefault="004243E4" w:rsidP="004243E4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913105">
        <w:rPr>
          <w:rFonts w:ascii="Arial" w:hAnsi="Arial" w:cs="Arial"/>
          <w:sz w:val="24"/>
          <w:szCs w:val="24"/>
        </w:rPr>
        <w:t>objetivos voltados à promoção de atividades e finalidades de relevância pública e social;</w:t>
      </w:r>
    </w:p>
    <w:p w14:paraId="79843249" w14:textId="5D2E27FF" w:rsidR="004243E4" w:rsidRPr="00913105" w:rsidRDefault="004243E4" w:rsidP="004243E4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913105">
        <w:rPr>
          <w:rFonts w:ascii="Arial" w:hAnsi="Arial" w:cs="Arial"/>
          <w:sz w:val="24"/>
          <w:szCs w:val="24"/>
        </w:rPr>
        <w:t xml:space="preserve">objeto social que contemple </w:t>
      </w:r>
      <w:r w:rsidR="00DD6D1A" w:rsidRPr="00913105">
        <w:rPr>
          <w:rFonts w:ascii="Arial" w:hAnsi="Arial" w:cs="Arial"/>
          <w:sz w:val="24"/>
          <w:szCs w:val="24"/>
        </w:rPr>
        <w:t>serviços de apoio educacional por meio de acolhimento institucional, comunitário de proteção, atendimento domiciliar, casas lares, casa de passagem, abrigos e acolhimento familiar</w:t>
      </w:r>
      <w:r w:rsidRPr="00913105">
        <w:rPr>
          <w:rFonts w:ascii="Arial" w:hAnsi="Arial" w:cs="Arial"/>
          <w:sz w:val="24"/>
          <w:szCs w:val="24"/>
        </w:rPr>
        <w:t>;</w:t>
      </w:r>
    </w:p>
    <w:p w14:paraId="5F8A1088" w14:textId="7985A6F6" w:rsidR="004243E4" w:rsidRPr="00913105" w:rsidRDefault="004243E4" w:rsidP="004243E4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913105">
        <w:rPr>
          <w:rFonts w:ascii="Arial" w:hAnsi="Arial" w:cs="Arial"/>
          <w:sz w:val="24"/>
          <w:szCs w:val="24"/>
        </w:rPr>
        <w:lastRenderedPageBreak/>
        <w:t>que em caso de dissolução da entidade, o respectivo patrimônio líquido seja transferido à outra pessoa jurídica de igual natureza que preencha os requisitos da legislação específica e cujo objeto social seja, preferencialmente, o mesmo da entidade extinta;</w:t>
      </w:r>
    </w:p>
    <w:p w14:paraId="4EA90E8B" w14:textId="77777777" w:rsidR="004243E4" w:rsidRPr="00913105" w:rsidRDefault="004243E4" w:rsidP="004243E4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913105">
        <w:rPr>
          <w:rFonts w:ascii="Arial" w:hAnsi="Arial" w:cs="Arial"/>
          <w:sz w:val="24"/>
          <w:szCs w:val="24"/>
        </w:rPr>
        <w:t>escrituração de acordo com os princípios fundamentais de contabilidade e com as Normas Brasileiras de Contabilidade.</w:t>
      </w:r>
    </w:p>
    <w:p w14:paraId="00000020" w14:textId="77777777" w:rsidR="00CF6A6E" w:rsidRPr="00913105" w:rsidRDefault="004E04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sz w:val="24"/>
          <w:szCs w:val="24"/>
        </w:rPr>
      </w:pPr>
      <w:r w:rsidRPr="00913105">
        <w:rPr>
          <w:rFonts w:ascii="Arial" w:eastAsia="Arial" w:hAnsi="Arial" w:cs="Arial"/>
          <w:b/>
          <w:sz w:val="24"/>
          <w:szCs w:val="24"/>
        </w:rPr>
        <w:t>DA DOCUMENTAÇÃO NECESSÁRIA PARA O CREDENCIAMENTO</w:t>
      </w:r>
    </w:p>
    <w:p w14:paraId="00000021" w14:textId="77777777" w:rsidR="00CF6A6E" w:rsidRPr="00913105" w:rsidRDefault="00CF6A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00000022" w14:textId="489FFD57" w:rsidR="00CF6A6E" w:rsidRPr="00913105" w:rsidRDefault="004E04A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913105">
        <w:rPr>
          <w:rFonts w:ascii="Arial" w:eastAsia="Arial" w:hAnsi="Arial" w:cs="Arial"/>
          <w:sz w:val="24"/>
          <w:szCs w:val="24"/>
        </w:rPr>
        <w:t xml:space="preserve">As Organizações da Sociedade Civil interessadas em requerer o credenciamento deverão enviar por e-mail no endereço </w:t>
      </w:r>
      <w:hyperlink r:id="rId9" w:history="1">
        <w:r w:rsidR="00FB4384" w:rsidRPr="00913105">
          <w:rPr>
            <w:rStyle w:val="Hyperlink"/>
            <w:rFonts w:ascii="Arial" w:eastAsia="Arial" w:hAnsi="Arial" w:cs="Arial"/>
            <w:color w:val="auto"/>
            <w:sz w:val="24"/>
            <w:szCs w:val="24"/>
          </w:rPr>
          <w:t>sme.credenciamento@educa.campinas.sp.gov.br</w:t>
        </w:r>
      </w:hyperlink>
      <w:r w:rsidR="00FB4384" w:rsidRPr="00913105">
        <w:rPr>
          <w:rFonts w:ascii="Arial" w:eastAsia="Arial" w:hAnsi="Arial" w:cs="Arial"/>
          <w:sz w:val="24"/>
          <w:szCs w:val="24"/>
        </w:rPr>
        <w:t xml:space="preserve"> </w:t>
      </w:r>
      <w:r w:rsidRPr="00913105">
        <w:rPr>
          <w:rFonts w:ascii="Arial" w:eastAsia="Arial" w:hAnsi="Arial" w:cs="Arial"/>
          <w:sz w:val="24"/>
          <w:szCs w:val="24"/>
        </w:rPr>
        <w:t xml:space="preserve"> os seguintes documentos</w:t>
      </w:r>
      <w:r w:rsidR="00FB4384" w:rsidRPr="00913105">
        <w:rPr>
          <w:rFonts w:ascii="Arial" w:eastAsia="Arial" w:hAnsi="Arial" w:cs="Arial"/>
          <w:sz w:val="24"/>
          <w:szCs w:val="24"/>
        </w:rPr>
        <w:t>:</w:t>
      </w:r>
      <w:r w:rsidRPr="00913105">
        <w:rPr>
          <w:rFonts w:ascii="Arial" w:eastAsia="Arial" w:hAnsi="Arial" w:cs="Arial"/>
          <w:sz w:val="24"/>
          <w:szCs w:val="24"/>
        </w:rPr>
        <w:t xml:space="preserve"> </w:t>
      </w:r>
    </w:p>
    <w:p w14:paraId="0842CDBC" w14:textId="21BFDD7D" w:rsidR="007E1D71" w:rsidRPr="00913105" w:rsidRDefault="007E1D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913105">
        <w:rPr>
          <w:rFonts w:ascii="Arial" w:eastAsia="Arial" w:hAnsi="Arial" w:cs="Arial"/>
          <w:sz w:val="24"/>
          <w:szCs w:val="24"/>
        </w:rPr>
        <w:t>Requerimento de Credenciamento conforme modelo;</w:t>
      </w:r>
    </w:p>
    <w:p w14:paraId="29032DE8" w14:textId="7B7A62FB" w:rsidR="007E1D71" w:rsidRPr="00913105" w:rsidRDefault="004E04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913105">
        <w:rPr>
          <w:rFonts w:ascii="Arial" w:eastAsia="Arial" w:hAnsi="Arial" w:cs="Arial"/>
          <w:sz w:val="24"/>
          <w:szCs w:val="24"/>
        </w:rPr>
        <w:t>Apresentação e histórico da OSC, com a descrição do serviço</w:t>
      </w:r>
      <w:r w:rsidR="00FA7094" w:rsidRPr="00913105">
        <w:rPr>
          <w:rFonts w:ascii="Arial" w:eastAsia="Arial" w:hAnsi="Arial" w:cs="Arial"/>
          <w:sz w:val="24"/>
          <w:szCs w:val="24"/>
        </w:rPr>
        <w:t xml:space="preserve"> de</w:t>
      </w:r>
      <w:r w:rsidRPr="00913105">
        <w:rPr>
          <w:rFonts w:ascii="Arial" w:eastAsia="Arial" w:hAnsi="Arial" w:cs="Arial"/>
          <w:sz w:val="24"/>
          <w:szCs w:val="24"/>
        </w:rPr>
        <w:t xml:space="preserve"> </w:t>
      </w:r>
      <w:r w:rsidR="00127E05" w:rsidRPr="00913105">
        <w:rPr>
          <w:rFonts w:ascii="Arial" w:hAnsi="Arial" w:cs="Arial"/>
          <w:sz w:val="24"/>
          <w:szCs w:val="24"/>
        </w:rPr>
        <w:t>apoio educacional</w:t>
      </w:r>
      <w:r w:rsidRPr="00913105">
        <w:rPr>
          <w:rFonts w:ascii="Arial" w:eastAsia="Arial" w:hAnsi="Arial" w:cs="Arial"/>
          <w:sz w:val="24"/>
          <w:szCs w:val="24"/>
        </w:rPr>
        <w:t xml:space="preserve"> que </w:t>
      </w:r>
      <w:sdt>
        <w:sdtPr>
          <w:rPr>
            <w:rFonts w:ascii="Arial" w:hAnsi="Arial" w:cs="Arial"/>
            <w:sz w:val="24"/>
            <w:szCs w:val="24"/>
          </w:rPr>
          <w:tag w:val="goog_rdk_9"/>
          <w:id w:val="-829211763"/>
        </w:sdtPr>
        <w:sdtEndPr/>
        <w:sdtContent/>
      </w:sdt>
      <w:sdt>
        <w:sdtPr>
          <w:rPr>
            <w:rFonts w:ascii="Arial" w:hAnsi="Arial" w:cs="Arial"/>
            <w:sz w:val="24"/>
            <w:szCs w:val="24"/>
          </w:rPr>
          <w:tag w:val="goog_rdk_10"/>
          <w:id w:val="-242111038"/>
        </w:sdtPr>
        <w:sdtEndPr/>
        <w:sdtContent/>
      </w:sdt>
      <w:r w:rsidRPr="00913105">
        <w:rPr>
          <w:rFonts w:ascii="Arial" w:eastAsia="Arial" w:hAnsi="Arial" w:cs="Arial"/>
          <w:sz w:val="24"/>
          <w:szCs w:val="24"/>
        </w:rPr>
        <w:t>desenvolve</w:t>
      </w:r>
      <w:r w:rsidR="00913105" w:rsidRPr="00913105">
        <w:rPr>
          <w:rFonts w:ascii="Arial" w:eastAsia="Arial" w:hAnsi="Arial" w:cs="Arial"/>
          <w:sz w:val="24"/>
          <w:szCs w:val="24"/>
        </w:rPr>
        <w:t>,</w:t>
      </w:r>
    </w:p>
    <w:p w14:paraId="00000024" w14:textId="68122F39" w:rsidR="00CF6A6E" w:rsidRPr="00913105" w:rsidRDefault="00B674C0" w:rsidP="00CB7C75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913105">
        <w:rPr>
          <w:rFonts w:ascii="Arial" w:eastAsia="Arial" w:hAnsi="Arial" w:cs="Arial"/>
          <w:sz w:val="24"/>
          <w:szCs w:val="24"/>
        </w:rPr>
        <w:t xml:space="preserve">O referido </w:t>
      </w:r>
      <w:r w:rsidR="00461AD8" w:rsidRPr="00913105">
        <w:rPr>
          <w:rFonts w:ascii="Arial" w:eastAsia="Arial" w:hAnsi="Arial" w:cs="Arial"/>
          <w:sz w:val="24"/>
          <w:szCs w:val="24"/>
        </w:rPr>
        <w:t xml:space="preserve">documento </w:t>
      </w:r>
      <w:r w:rsidRPr="00913105">
        <w:rPr>
          <w:rFonts w:ascii="Arial" w:eastAsia="Arial" w:hAnsi="Arial" w:cs="Arial"/>
          <w:sz w:val="24"/>
          <w:szCs w:val="24"/>
        </w:rPr>
        <w:t>deverá conter</w:t>
      </w:r>
      <w:r w:rsidR="00461AD8" w:rsidRPr="00913105">
        <w:rPr>
          <w:rFonts w:ascii="Arial" w:eastAsia="Arial" w:hAnsi="Arial" w:cs="Arial"/>
          <w:sz w:val="24"/>
          <w:szCs w:val="24"/>
        </w:rPr>
        <w:t xml:space="preserve"> </w:t>
      </w:r>
      <w:r w:rsidR="004E04A0" w:rsidRPr="00913105">
        <w:rPr>
          <w:rFonts w:ascii="Arial" w:eastAsia="Arial" w:hAnsi="Arial" w:cs="Arial"/>
          <w:sz w:val="24"/>
          <w:szCs w:val="24"/>
        </w:rPr>
        <w:t>valida</w:t>
      </w:r>
      <w:r w:rsidR="00461AD8" w:rsidRPr="00913105">
        <w:rPr>
          <w:rFonts w:ascii="Arial" w:eastAsia="Arial" w:hAnsi="Arial" w:cs="Arial"/>
          <w:sz w:val="24"/>
          <w:szCs w:val="24"/>
        </w:rPr>
        <w:t>ção</w:t>
      </w:r>
      <w:r w:rsidR="004E04A0" w:rsidRPr="00913105">
        <w:rPr>
          <w:rFonts w:ascii="Arial" w:eastAsia="Arial" w:hAnsi="Arial" w:cs="Arial"/>
          <w:sz w:val="24"/>
          <w:szCs w:val="24"/>
        </w:rPr>
        <w:t xml:space="preserve"> por órgão oficial através de declaração, relatório de avaliação ou equivalentes que o comprovem;</w:t>
      </w:r>
    </w:p>
    <w:p w14:paraId="00000025" w14:textId="77777777" w:rsidR="00CF6A6E" w:rsidRPr="00913105" w:rsidRDefault="004E04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913105">
        <w:rPr>
          <w:rFonts w:ascii="Arial" w:eastAsia="Arial" w:hAnsi="Arial" w:cs="Arial"/>
          <w:sz w:val="24"/>
          <w:szCs w:val="24"/>
        </w:rPr>
        <w:t>Cópia da ata de eleição do quadro dirigente atual devidamente registrada;</w:t>
      </w:r>
    </w:p>
    <w:p w14:paraId="00000026" w14:textId="77777777" w:rsidR="00CF6A6E" w:rsidRPr="00913105" w:rsidRDefault="004E04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913105">
        <w:rPr>
          <w:rFonts w:ascii="Arial" w:eastAsia="Arial" w:hAnsi="Arial" w:cs="Arial"/>
          <w:sz w:val="24"/>
          <w:szCs w:val="24"/>
        </w:rPr>
        <w:t>Cópia do estatuto da Organização da Sociedade Civil devidamente registrado;</w:t>
      </w:r>
    </w:p>
    <w:p w14:paraId="00000027" w14:textId="66F06110" w:rsidR="00CF6A6E" w:rsidRPr="00913105" w:rsidRDefault="004E04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913105">
        <w:rPr>
          <w:rFonts w:ascii="Arial" w:eastAsia="Arial" w:hAnsi="Arial" w:cs="Arial"/>
          <w:sz w:val="24"/>
          <w:szCs w:val="24"/>
        </w:rPr>
        <w:t xml:space="preserve">Inscrição </w:t>
      </w:r>
      <w:r w:rsidR="0054738D" w:rsidRPr="00913105">
        <w:rPr>
          <w:rFonts w:ascii="Arial" w:eastAsia="Arial" w:hAnsi="Arial" w:cs="Arial"/>
          <w:sz w:val="24"/>
          <w:szCs w:val="24"/>
        </w:rPr>
        <w:t xml:space="preserve">ativa </w:t>
      </w:r>
      <w:r w:rsidRPr="00913105">
        <w:rPr>
          <w:rFonts w:ascii="Arial" w:eastAsia="Arial" w:hAnsi="Arial" w:cs="Arial"/>
          <w:sz w:val="24"/>
          <w:szCs w:val="24"/>
        </w:rPr>
        <w:t>da OSC no Cadastro Nacional de Pessoas Jurídicas (CNPJ);</w:t>
      </w:r>
    </w:p>
    <w:p w14:paraId="00000028" w14:textId="6BA51E19" w:rsidR="00CF6A6E" w:rsidRPr="00913105" w:rsidRDefault="004E04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913105">
        <w:rPr>
          <w:rFonts w:ascii="Arial" w:eastAsia="Arial" w:hAnsi="Arial" w:cs="Arial"/>
          <w:sz w:val="24"/>
          <w:szCs w:val="24"/>
        </w:rPr>
        <w:t xml:space="preserve">Declaração sobre a regularidade da Prestação </w:t>
      </w:r>
      <w:sdt>
        <w:sdtPr>
          <w:rPr>
            <w:rFonts w:ascii="Arial" w:hAnsi="Arial" w:cs="Arial"/>
            <w:sz w:val="24"/>
            <w:szCs w:val="24"/>
          </w:rPr>
          <w:tag w:val="goog_rdk_11"/>
          <w:id w:val="1660040854"/>
        </w:sdtPr>
        <w:sdtEndPr/>
        <w:sdtContent/>
      </w:sdt>
      <w:r w:rsidRPr="00913105">
        <w:rPr>
          <w:rFonts w:ascii="Arial" w:eastAsia="Arial" w:hAnsi="Arial" w:cs="Arial"/>
          <w:sz w:val="24"/>
          <w:szCs w:val="24"/>
        </w:rPr>
        <w:t xml:space="preserve">de contas de parcerias anteriores </w:t>
      </w:r>
      <w:r w:rsidR="00934AD9" w:rsidRPr="00913105">
        <w:rPr>
          <w:rFonts w:ascii="Arial" w:eastAsia="Arial" w:hAnsi="Arial" w:cs="Arial"/>
          <w:sz w:val="24"/>
          <w:szCs w:val="24"/>
        </w:rPr>
        <w:t xml:space="preserve">emitida por </w:t>
      </w:r>
      <w:r w:rsidRPr="00913105">
        <w:rPr>
          <w:rFonts w:ascii="Arial" w:eastAsia="Arial" w:hAnsi="Arial" w:cs="Arial"/>
          <w:sz w:val="24"/>
          <w:szCs w:val="24"/>
        </w:rPr>
        <w:t>órgãos públicos;</w:t>
      </w:r>
    </w:p>
    <w:p w14:paraId="45A31530" w14:textId="77777777" w:rsidR="00DD6D1A" w:rsidRPr="00913105" w:rsidRDefault="00DD6D1A" w:rsidP="00DD6D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913105">
        <w:rPr>
          <w:rFonts w:ascii="Arial" w:eastAsia="Arial" w:hAnsi="Arial" w:cs="Arial"/>
          <w:sz w:val="24"/>
          <w:szCs w:val="24"/>
        </w:rPr>
        <w:t>C</w:t>
      </w:r>
      <w:r w:rsidRPr="00913105">
        <w:rPr>
          <w:rFonts w:ascii="Arial" w:hAnsi="Arial" w:cs="Arial"/>
          <w:sz w:val="24"/>
          <w:szCs w:val="24"/>
        </w:rPr>
        <w:t>ópia do documento do representante legal;</w:t>
      </w:r>
      <w:r w:rsidRPr="00913105">
        <w:rPr>
          <w:rFonts w:ascii="Arial" w:eastAsia="Arial" w:hAnsi="Arial" w:cs="Arial"/>
          <w:sz w:val="24"/>
          <w:szCs w:val="24"/>
        </w:rPr>
        <w:t xml:space="preserve"> </w:t>
      </w:r>
    </w:p>
    <w:p w14:paraId="00000029" w14:textId="77777777" w:rsidR="00CF6A6E" w:rsidRPr="00913105" w:rsidRDefault="004E04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913105">
        <w:rPr>
          <w:rFonts w:ascii="Arial" w:eastAsia="Arial" w:hAnsi="Arial" w:cs="Arial"/>
          <w:sz w:val="24"/>
          <w:szCs w:val="24"/>
        </w:rPr>
        <w:t xml:space="preserve">Cadastro no </w:t>
      </w:r>
      <w:sdt>
        <w:sdtPr>
          <w:rPr>
            <w:rFonts w:ascii="Arial" w:hAnsi="Arial" w:cs="Arial"/>
            <w:sz w:val="24"/>
            <w:szCs w:val="24"/>
          </w:rPr>
          <w:tag w:val="goog_rdk_12"/>
          <w:id w:val="1442882841"/>
        </w:sdtPr>
        <w:sdtEndPr/>
        <w:sdtContent/>
      </w:sdt>
      <w:r w:rsidRPr="00913105">
        <w:rPr>
          <w:rFonts w:ascii="Arial" w:eastAsia="Arial" w:hAnsi="Arial" w:cs="Arial"/>
          <w:sz w:val="24"/>
          <w:szCs w:val="24"/>
        </w:rPr>
        <w:t>Conselho Municipal dos Direitos da Criança e do Adolescente- CMDCA.</w:t>
      </w:r>
    </w:p>
    <w:p w14:paraId="0000002A" w14:textId="77777777" w:rsidR="00CF6A6E" w:rsidRPr="00913105" w:rsidRDefault="00CF6A6E">
      <w:pPr>
        <w:rPr>
          <w:rFonts w:ascii="Arial" w:eastAsia="Arial" w:hAnsi="Arial" w:cs="Arial"/>
          <w:sz w:val="24"/>
          <w:szCs w:val="24"/>
        </w:rPr>
      </w:pPr>
    </w:p>
    <w:p w14:paraId="0000002B" w14:textId="77777777" w:rsidR="00CF6A6E" w:rsidRPr="00913105" w:rsidRDefault="004E04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r w:rsidRPr="00913105">
        <w:rPr>
          <w:rFonts w:ascii="Arial" w:eastAsia="Arial" w:hAnsi="Arial" w:cs="Arial"/>
          <w:b/>
          <w:sz w:val="24"/>
          <w:szCs w:val="24"/>
        </w:rPr>
        <w:t>DO CREDENCIAMENTO</w:t>
      </w:r>
    </w:p>
    <w:p w14:paraId="0000002D" w14:textId="2952129E" w:rsidR="00CF6A6E" w:rsidRPr="00913105" w:rsidRDefault="00CA19C7" w:rsidP="00CA19C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913105">
        <w:rPr>
          <w:rFonts w:ascii="Arial" w:hAnsi="Arial" w:cs="Arial"/>
          <w:iCs/>
          <w:sz w:val="24"/>
          <w:szCs w:val="24"/>
        </w:rPr>
        <w:t>Somente serão credenciadas as Organizações da Sociedade Civil que atendam as condições previstas neste Edital e que apresentem todos os documentos listados no item 4.1, sendo que o não atendimento ou a ausência da documentação exigida resultará no indeferimento do credenciamento</w:t>
      </w:r>
      <w:r w:rsidR="00913105" w:rsidRPr="00913105">
        <w:rPr>
          <w:rFonts w:ascii="Arial" w:hAnsi="Arial" w:cs="Arial"/>
          <w:sz w:val="24"/>
          <w:szCs w:val="24"/>
        </w:rPr>
        <w:t>;</w:t>
      </w:r>
      <w:r w:rsidRPr="00913105">
        <w:rPr>
          <w:rFonts w:ascii="Arial" w:hAnsi="Arial" w:cs="Arial"/>
          <w:sz w:val="24"/>
          <w:szCs w:val="24"/>
        </w:rPr>
        <w:t xml:space="preserve"> </w:t>
      </w:r>
    </w:p>
    <w:p w14:paraId="0000002E" w14:textId="3FA6ED81" w:rsidR="00CF6A6E" w:rsidRPr="00913105" w:rsidRDefault="004E04A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913105">
        <w:rPr>
          <w:rFonts w:ascii="Arial" w:eastAsia="Arial" w:hAnsi="Arial" w:cs="Arial"/>
          <w:sz w:val="24"/>
          <w:szCs w:val="24"/>
        </w:rPr>
        <w:t xml:space="preserve">O credenciamento </w:t>
      </w:r>
      <w:r w:rsidR="00BD1EB9" w:rsidRPr="00913105">
        <w:rPr>
          <w:rFonts w:ascii="Arial" w:eastAsia="Arial" w:hAnsi="Arial" w:cs="Arial"/>
          <w:sz w:val="24"/>
          <w:szCs w:val="24"/>
        </w:rPr>
        <w:t>não gera direito para a Organização da Sociedade Civil à celebração da parceria;</w:t>
      </w:r>
    </w:p>
    <w:p w14:paraId="0000002F" w14:textId="4CA10985" w:rsidR="00CF6A6E" w:rsidRPr="00913105" w:rsidRDefault="00CA19C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913105">
        <w:rPr>
          <w:rFonts w:ascii="Arial" w:hAnsi="Arial" w:cs="Arial"/>
          <w:sz w:val="24"/>
          <w:szCs w:val="24"/>
        </w:rPr>
        <w:t>O credenciamento terá validade de 36 (trinta e seis) meses, desde que mantidas as condições previstas neste Edital durante todo o período de validade, sob pena de descredenciamento</w:t>
      </w:r>
      <w:r w:rsidR="00913105" w:rsidRPr="00913105">
        <w:rPr>
          <w:rFonts w:ascii="Arial" w:hAnsi="Arial" w:cs="Arial"/>
          <w:sz w:val="24"/>
          <w:szCs w:val="24"/>
        </w:rPr>
        <w:t>;</w:t>
      </w:r>
    </w:p>
    <w:p w14:paraId="2042D691" w14:textId="216FC1AE" w:rsidR="00DD6D1A" w:rsidRPr="00913105" w:rsidRDefault="00DD6D1A" w:rsidP="00DD6D1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913105">
        <w:rPr>
          <w:rFonts w:ascii="Arial" w:hAnsi="Arial" w:cs="Arial"/>
          <w:sz w:val="24"/>
          <w:szCs w:val="24"/>
        </w:rPr>
        <w:lastRenderedPageBreak/>
        <w:t xml:space="preserve">Em caso de descredenciamento, nos termos da cláusula 5.3, a Organização da Sociedade Civil poderá apresentar novo requerimento, com apresentação da documentação exigida, que será analisada pela Comissão </w:t>
      </w:r>
      <w:r w:rsidR="007A672C" w:rsidRPr="00913105">
        <w:rPr>
          <w:rFonts w:ascii="Arial" w:hAnsi="Arial" w:cs="Arial"/>
          <w:sz w:val="24"/>
          <w:szCs w:val="24"/>
        </w:rPr>
        <w:t>de Credenciamento</w:t>
      </w:r>
      <w:r w:rsidRPr="00913105">
        <w:rPr>
          <w:rFonts w:ascii="Arial" w:hAnsi="Arial" w:cs="Arial"/>
          <w:sz w:val="24"/>
          <w:szCs w:val="24"/>
        </w:rPr>
        <w:t>, conforme disposto na cláusula 6ª deste Edital.</w:t>
      </w:r>
    </w:p>
    <w:p w14:paraId="00000031" w14:textId="77777777" w:rsidR="00CF6A6E" w:rsidRPr="00913105" w:rsidRDefault="004E04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r w:rsidRPr="00913105">
        <w:rPr>
          <w:rFonts w:ascii="Arial" w:eastAsia="Arial" w:hAnsi="Arial" w:cs="Arial"/>
          <w:b/>
          <w:sz w:val="24"/>
          <w:szCs w:val="24"/>
        </w:rPr>
        <w:t>DA ANÁLISE DO REQUERIMENTO DE CREDENCIAMENTO</w:t>
      </w:r>
    </w:p>
    <w:p w14:paraId="00000032" w14:textId="4DFA6A7A" w:rsidR="00CF6A6E" w:rsidRPr="00913105" w:rsidRDefault="004E04A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913105">
        <w:rPr>
          <w:rFonts w:ascii="Arial" w:eastAsia="Arial" w:hAnsi="Arial" w:cs="Arial"/>
          <w:sz w:val="24"/>
          <w:szCs w:val="24"/>
        </w:rPr>
        <w:t>A análise do pedido de credenciamento é de competência da</w:t>
      </w:r>
      <w:r w:rsidR="00302C72" w:rsidRPr="00913105">
        <w:rPr>
          <w:rFonts w:ascii="Arial" w:hAnsi="Arial" w:cs="Arial"/>
          <w:sz w:val="24"/>
          <w:szCs w:val="24"/>
        </w:rPr>
        <w:t xml:space="preserve"> Comissão </w:t>
      </w:r>
      <w:r w:rsidR="00E13FC3" w:rsidRPr="00913105">
        <w:rPr>
          <w:rFonts w:ascii="Arial" w:hAnsi="Arial" w:cs="Arial"/>
          <w:sz w:val="24"/>
          <w:szCs w:val="24"/>
        </w:rPr>
        <w:t>de Credenciamento</w:t>
      </w:r>
      <w:r w:rsidRPr="00913105">
        <w:rPr>
          <w:rFonts w:ascii="Arial" w:eastAsia="Arial" w:hAnsi="Arial" w:cs="Arial"/>
          <w:sz w:val="24"/>
          <w:szCs w:val="24"/>
        </w:rPr>
        <w:t>;</w:t>
      </w:r>
    </w:p>
    <w:p w14:paraId="3E3CE782" w14:textId="10FB8B99" w:rsidR="001054A8" w:rsidRPr="00913105" w:rsidRDefault="00B605F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913105">
        <w:rPr>
          <w:rFonts w:ascii="Arial" w:hAnsi="Arial" w:cs="Arial"/>
          <w:sz w:val="24"/>
          <w:szCs w:val="24"/>
        </w:rPr>
        <w:t xml:space="preserve">A Comissão </w:t>
      </w:r>
      <w:r w:rsidR="009A33B8" w:rsidRPr="00913105">
        <w:rPr>
          <w:rFonts w:ascii="Arial" w:hAnsi="Arial" w:cs="Arial"/>
          <w:sz w:val="24"/>
          <w:szCs w:val="24"/>
        </w:rPr>
        <w:t>indicada na cláusula 6.1</w:t>
      </w:r>
      <w:r w:rsidRPr="00913105">
        <w:rPr>
          <w:rFonts w:ascii="Arial" w:hAnsi="Arial" w:cs="Arial"/>
          <w:sz w:val="24"/>
          <w:szCs w:val="24"/>
        </w:rPr>
        <w:t xml:space="preserve"> designada em portaria subscrita pelo titular da SME, deve ser composta por servidores das áreas técnicas da SME, assegurada a participação de pelo menos 01 (um) servidor ocupante de cargo efetivo;</w:t>
      </w:r>
    </w:p>
    <w:p w14:paraId="1AD3A164" w14:textId="2F33D9A6" w:rsidR="00E13FC3" w:rsidRPr="00913105" w:rsidRDefault="00B605F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913105">
        <w:rPr>
          <w:rFonts w:ascii="Arial" w:hAnsi="Arial" w:cs="Arial"/>
          <w:sz w:val="24"/>
          <w:szCs w:val="24"/>
        </w:rPr>
        <w:t xml:space="preserve">A Comissão </w:t>
      </w:r>
      <w:r w:rsidR="009A33B8" w:rsidRPr="00913105">
        <w:rPr>
          <w:rFonts w:ascii="Arial" w:hAnsi="Arial" w:cs="Arial"/>
          <w:sz w:val="24"/>
          <w:szCs w:val="24"/>
        </w:rPr>
        <w:t xml:space="preserve">indicada na cláusula 6.1 </w:t>
      </w:r>
      <w:r w:rsidRPr="00913105">
        <w:rPr>
          <w:rFonts w:ascii="Arial" w:hAnsi="Arial" w:cs="Arial"/>
          <w:sz w:val="24"/>
          <w:szCs w:val="24"/>
        </w:rPr>
        <w:t>analisará o requerimento de credenciamento e decidirá, de forma fundamentada, por seu deferimento ou indeferimento, no prazo de 15 dias úteis, contados da data de entrega dos documentos pela Organização da Sociedade Civil;</w:t>
      </w:r>
    </w:p>
    <w:p w14:paraId="4233C8FB" w14:textId="685CF4E8" w:rsidR="001054A8" w:rsidRPr="00913105" w:rsidRDefault="001054A8" w:rsidP="001054A8">
      <w:pPr>
        <w:pStyle w:val="PargrafodaLista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913105">
        <w:rPr>
          <w:rFonts w:ascii="Arial" w:hAnsi="Arial" w:cs="Arial"/>
          <w:sz w:val="24"/>
          <w:szCs w:val="24"/>
        </w:rPr>
        <w:t>A decisão será publicada no Diário Oficial do Município</w:t>
      </w:r>
      <w:r w:rsidR="00913105" w:rsidRPr="00913105">
        <w:rPr>
          <w:rFonts w:ascii="Arial" w:hAnsi="Arial" w:cs="Arial"/>
          <w:sz w:val="24"/>
          <w:szCs w:val="24"/>
        </w:rPr>
        <w:t>;</w:t>
      </w:r>
    </w:p>
    <w:p w14:paraId="2CFEB35D" w14:textId="36A0F2FD" w:rsidR="001054A8" w:rsidRPr="00913105" w:rsidRDefault="001054A8" w:rsidP="000B6805">
      <w:pPr>
        <w:pStyle w:val="PargrafodaLista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913105">
        <w:rPr>
          <w:rFonts w:ascii="Arial" w:hAnsi="Arial" w:cs="Arial"/>
          <w:sz w:val="24"/>
          <w:szCs w:val="24"/>
        </w:rPr>
        <w:t xml:space="preserve">A relação das Organizações da Sociedade Civil credenciadas será disponibilizada no sítio institucional do Município de Campinas, no endereço eletrônico </w:t>
      </w:r>
      <w:hyperlink r:id="rId10">
        <w:r w:rsidRPr="00913105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https://www.campinas.sp.gov.br/governo/educacao/chamada-publica.php</w:t>
        </w:r>
      </w:hyperlink>
      <w:r w:rsidRPr="00913105"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0000033" w14:textId="020BEA3E" w:rsidR="00CF6A6E" w:rsidRPr="00913105" w:rsidRDefault="004E04A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913105">
        <w:rPr>
          <w:rFonts w:ascii="Arial" w:eastAsia="Arial" w:hAnsi="Arial" w:cs="Arial"/>
          <w:sz w:val="24"/>
          <w:szCs w:val="24"/>
        </w:rPr>
        <w:t xml:space="preserve">A </w:t>
      </w:r>
      <w:r w:rsidR="00233CDF" w:rsidRPr="00913105">
        <w:rPr>
          <w:rFonts w:ascii="Arial" w:hAnsi="Arial" w:cs="Arial"/>
          <w:sz w:val="24"/>
          <w:szCs w:val="24"/>
        </w:rPr>
        <w:t xml:space="preserve">Comissão </w:t>
      </w:r>
      <w:r w:rsidR="001054A8" w:rsidRPr="00913105">
        <w:rPr>
          <w:rFonts w:ascii="Arial" w:hAnsi="Arial" w:cs="Arial"/>
          <w:sz w:val="24"/>
          <w:szCs w:val="24"/>
        </w:rPr>
        <w:t>de Credenciamento</w:t>
      </w:r>
      <w:r w:rsidRPr="00913105">
        <w:rPr>
          <w:rFonts w:ascii="Arial" w:eastAsia="Arial" w:hAnsi="Arial" w:cs="Arial"/>
          <w:sz w:val="24"/>
          <w:szCs w:val="24"/>
        </w:rPr>
        <w:t>, objetivando a regular instrução do pedido, poderá solicitar documentos complementares e realizar diligências, bem como, solicitar a comprovação de qualquer informação apresentada pela OSC;</w:t>
      </w:r>
    </w:p>
    <w:p w14:paraId="3DA3F0FE" w14:textId="27A0811F" w:rsidR="00302C72" w:rsidRPr="00913105" w:rsidRDefault="00302C72" w:rsidP="00302C7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913105">
        <w:rPr>
          <w:rFonts w:ascii="Arial" w:hAnsi="Arial" w:cs="Arial"/>
          <w:sz w:val="24"/>
          <w:szCs w:val="24"/>
        </w:rPr>
        <w:t xml:space="preserve">Da decisão proferida pela Comissão </w:t>
      </w:r>
      <w:r w:rsidR="009A33B8" w:rsidRPr="00913105">
        <w:rPr>
          <w:rFonts w:ascii="Arial" w:hAnsi="Arial" w:cs="Arial"/>
          <w:sz w:val="24"/>
          <w:szCs w:val="24"/>
        </w:rPr>
        <w:t xml:space="preserve">de Credenciamento </w:t>
      </w:r>
      <w:r w:rsidRPr="00913105">
        <w:rPr>
          <w:rFonts w:ascii="Arial" w:hAnsi="Arial" w:cs="Arial"/>
          <w:sz w:val="24"/>
          <w:szCs w:val="24"/>
        </w:rPr>
        <w:t>caberá recurso, no prazo de 10 (dez) dias úteis, contados da data de sua publicação no Diário Oficial do Município, por meio de documento subscrito pelo(s) representante(s) legal(</w:t>
      </w:r>
      <w:proofErr w:type="spellStart"/>
      <w:r w:rsidRPr="00913105">
        <w:rPr>
          <w:rFonts w:ascii="Arial" w:hAnsi="Arial" w:cs="Arial"/>
          <w:sz w:val="24"/>
          <w:szCs w:val="24"/>
        </w:rPr>
        <w:t>is</w:t>
      </w:r>
      <w:proofErr w:type="spellEnd"/>
      <w:r w:rsidRPr="00913105">
        <w:rPr>
          <w:rFonts w:ascii="Arial" w:hAnsi="Arial" w:cs="Arial"/>
          <w:sz w:val="24"/>
          <w:szCs w:val="24"/>
        </w:rPr>
        <w:t>) das Organizações da Sociedade Civil, mediante protocolização no Sistema Eletrônico de Informações de Campinas – SEI Campinas, endereço eletrônico (http://sei.campinas.sp.gov.br/externo)</w:t>
      </w:r>
      <w:r w:rsidR="009A33B8" w:rsidRPr="00913105">
        <w:rPr>
          <w:rFonts w:ascii="Arial" w:hAnsi="Arial" w:cs="Arial"/>
          <w:sz w:val="24"/>
          <w:szCs w:val="24"/>
        </w:rPr>
        <w:t>;</w:t>
      </w:r>
      <w:r w:rsidRPr="00913105">
        <w:rPr>
          <w:rFonts w:ascii="Arial" w:eastAsia="Arial" w:hAnsi="Arial" w:cs="Arial"/>
          <w:sz w:val="24"/>
          <w:szCs w:val="24"/>
        </w:rPr>
        <w:t xml:space="preserve">  </w:t>
      </w:r>
    </w:p>
    <w:p w14:paraId="55610A87" w14:textId="495D7E88" w:rsidR="00302C72" w:rsidRPr="00913105" w:rsidRDefault="00302C72" w:rsidP="00302C72">
      <w:pPr>
        <w:pStyle w:val="textojustificado"/>
        <w:numPr>
          <w:ilvl w:val="2"/>
          <w:numId w:val="4"/>
        </w:numPr>
        <w:spacing w:before="0" w:beforeAutospacing="0" w:after="0" w:afterAutospacing="0" w:line="360" w:lineRule="auto"/>
        <w:ind w:left="1077" w:right="119"/>
        <w:jc w:val="both"/>
        <w:rPr>
          <w:rFonts w:ascii="Arial" w:hAnsi="Arial" w:cs="Arial"/>
        </w:rPr>
      </w:pPr>
      <w:r w:rsidRPr="00913105">
        <w:rPr>
          <w:rFonts w:ascii="Arial" w:hAnsi="Arial" w:cs="Arial"/>
        </w:rPr>
        <w:t xml:space="preserve"> O recurso será dirigido à Comissão </w:t>
      </w:r>
      <w:r w:rsidR="009A33B8" w:rsidRPr="00913105">
        <w:rPr>
          <w:rFonts w:ascii="Arial" w:hAnsi="Arial" w:cs="Arial"/>
        </w:rPr>
        <w:t>de Credenciamento</w:t>
      </w:r>
      <w:r w:rsidRPr="00913105">
        <w:rPr>
          <w:rFonts w:ascii="Arial" w:hAnsi="Arial" w:cs="Arial"/>
        </w:rPr>
        <w:t>, que poderá reconsiderar sua decisão ou submetê-lo à decisão final pelo Secretário Municipal de Educação</w:t>
      </w:r>
      <w:r w:rsidR="00D67882" w:rsidRPr="00913105">
        <w:rPr>
          <w:rFonts w:ascii="Arial" w:hAnsi="Arial" w:cs="Arial"/>
        </w:rPr>
        <w:t>;</w:t>
      </w:r>
    </w:p>
    <w:p w14:paraId="06DDB71C" w14:textId="0519B96D" w:rsidR="00302C72" w:rsidRPr="00913105" w:rsidRDefault="00302C72" w:rsidP="00302C72">
      <w:pPr>
        <w:pStyle w:val="textojustificado"/>
        <w:numPr>
          <w:ilvl w:val="2"/>
          <w:numId w:val="4"/>
        </w:numPr>
        <w:spacing w:before="0" w:beforeAutospacing="0" w:after="0" w:afterAutospacing="0" w:line="360" w:lineRule="auto"/>
        <w:ind w:left="1077" w:right="119"/>
        <w:jc w:val="both"/>
        <w:rPr>
          <w:rFonts w:ascii="Arial" w:hAnsi="Arial" w:cs="Arial"/>
        </w:rPr>
      </w:pPr>
      <w:r w:rsidRPr="00913105">
        <w:rPr>
          <w:rFonts w:ascii="Arial" w:hAnsi="Arial" w:cs="Arial"/>
        </w:rPr>
        <w:t>O recurso será julgado no prazo de até 05 (cinco) dias úteis e a decisão final publicada no Diário Oficial do Município</w:t>
      </w:r>
      <w:r w:rsidR="00D67882" w:rsidRPr="00913105">
        <w:rPr>
          <w:rFonts w:ascii="Arial" w:hAnsi="Arial" w:cs="Arial"/>
        </w:rPr>
        <w:t>;</w:t>
      </w:r>
    </w:p>
    <w:p w14:paraId="02C66D64" w14:textId="77777777" w:rsidR="00302C72" w:rsidRPr="00913105" w:rsidRDefault="00302C72" w:rsidP="00302C72">
      <w:pPr>
        <w:pStyle w:val="textojustificado"/>
        <w:numPr>
          <w:ilvl w:val="2"/>
          <w:numId w:val="4"/>
        </w:numPr>
        <w:spacing w:before="0" w:beforeAutospacing="0" w:after="0" w:afterAutospacing="0" w:line="360" w:lineRule="auto"/>
        <w:ind w:left="1077" w:right="119"/>
        <w:jc w:val="both"/>
        <w:rPr>
          <w:rFonts w:ascii="Arial" w:hAnsi="Arial" w:cs="Arial"/>
        </w:rPr>
      </w:pPr>
      <w:r w:rsidRPr="00913105">
        <w:rPr>
          <w:rFonts w:ascii="Arial" w:hAnsi="Arial" w:cs="Arial"/>
        </w:rPr>
        <w:lastRenderedPageBreak/>
        <w:t> Da decisão final não caberá outro recurso.</w:t>
      </w:r>
    </w:p>
    <w:p w14:paraId="793D54DA" w14:textId="77777777" w:rsidR="00302C72" w:rsidRPr="00913105" w:rsidRDefault="00302C72" w:rsidP="00302C72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sz w:val="24"/>
          <w:szCs w:val="24"/>
        </w:rPr>
      </w:pPr>
    </w:p>
    <w:p w14:paraId="0000003C" w14:textId="77777777" w:rsidR="00CF6A6E" w:rsidRPr="00913105" w:rsidRDefault="004E04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r w:rsidRPr="00913105">
        <w:rPr>
          <w:rFonts w:ascii="Arial" w:eastAsia="Arial" w:hAnsi="Arial" w:cs="Arial"/>
          <w:b/>
          <w:sz w:val="24"/>
          <w:szCs w:val="24"/>
        </w:rPr>
        <w:t>DA EVENTUAL E FUTURA FORMALIZAÇÃO DOS TERMOS DE COLABORAÇÃO, COM DISPENSA DE CHAMAMENTO PÚBLICO</w:t>
      </w:r>
    </w:p>
    <w:p w14:paraId="0000003D" w14:textId="1EC78948" w:rsidR="00CF6A6E" w:rsidRPr="00913105" w:rsidRDefault="004E04A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913105">
        <w:rPr>
          <w:rFonts w:ascii="Arial" w:eastAsia="Arial" w:hAnsi="Arial" w:cs="Arial"/>
          <w:sz w:val="24"/>
          <w:szCs w:val="24"/>
        </w:rPr>
        <w:t xml:space="preserve">A formalização do </w:t>
      </w:r>
      <w:r w:rsidRPr="00913105">
        <w:rPr>
          <w:rFonts w:ascii="Arial" w:eastAsia="Arial" w:hAnsi="Arial" w:cs="Arial"/>
          <w:b/>
          <w:sz w:val="24"/>
          <w:szCs w:val="24"/>
        </w:rPr>
        <w:t>Termo de Colaboração</w:t>
      </w:r>
      <w:r w:rsidRPr="00913105">
        <w:rPr>
          <w:rFonts w:ascii="Arial" w:eastAsia="Arial" w:hAnsi="Arial" w:cs="Arial"/>
          <w:sz w:val="24"/>
          <w:szCs w:val="24"/>
        </w:rPr>
        <w:t xml:space="preserve"> se dará a partir da demanda</w:t>
      </w:r>
      <w:r w:rsidR="00BD1EB9" w:rsidRPr="00913105">
        <w:rPr>
          <w:rFonts w:ascii="Arial" w:eastAsia="Arial" w:hAnsi="Arial" w:cs="Arial"/>
          <w:sz w:val="24"/>
          <w:szCs w:val="24"/>
        </w:rPr>
        <w:t xml:space="preserve"> </w:t>
      </w:r>
      <w:r w:rsidR="00FA7094" w:rsidRPr="00913105">
        <w:rPr>
          <w:rFonts w:ascii="Arial" w:eastAsia="Arial" w:hAnsi="Arial" w:cs="Arial"/>
          <w:sz w:val="24"/>
          <w:szCs w:val="24"/>
        </w:rPr>
        <w:t>dos</w:t>
      </w:r>
      <w:r w:rsidR="00DB006E" w:rsidRPr="00913105">
        <w:rPr>
          <w:rFonts w:ascii="Arial" w:hAnsi="Arial" w:cs="Arial"/>
          <w:sz w:val="24"/>
          <w:szCs w:val="24"/>
        </w:rPr>
        <w:t xml:space="preserve"> serviços de apoio educacional,</w:t>
      </w:r>
      <w:r w:rsidR="00DB006E" w:rsidRPr="00913105">
        <w:rPr>
          <w:rFonts w:ascii="Arial" w:eastAsia="Arial" w:hAnsi="Arial" w:cs="Arial"/>
          <w:sz w:val="24"/>
          <w:szCs w:val="24"/>
        </w:rPr>
        <w:t xml:space="preserve"> </w:t>
      </w:r>
      <w:r w:rsidR="00BD1EB9" w:rsidRPr="00913105">
        <w:rPr>
          <w:rFonts w:ascii="Arial" w:eastAsia="Arial" w:hAnsi="Arial" w:cs="Arial"/>
          <w:sz w:val="24"/>
          <w:szCs w:val="24"/>
        </w:rPr>
        <w:t>e pela</w:t>
      </w:r>
      <w:r w:rsidRPr="00913105">
        <w:rPr>
          <w:rFonts w:ascii="Arial" w:eastAsia="Arial" w:hAnsi="Arial" w:cs="Arial"/>
          <w:sz w:val="24"/>
          <w:szCs w:val="24"/>
        </w:rPr>
        <w:t xml:space="preserve"> oportunidade da Secretaria Municipal </w:t>
      </w:r>
      <w:sdt>
        <w:sdtPr>
          <w:rPr>
            <w:rFonts w:ascii="Arial" w:hAnsi="Arial" w:cs="Arial"/>
            <w:sz w:val="24"/>
            <w:szCs w:val="24"/>
          </w:rPr>
          <w:tag w:val="goog_rdk_15"/>
          <w:id w:val="241224682"/>
        </w:sdtPr>
        <w:sdtEndPr/>
        <w:sdtContent/>
      </w:sdt>
      <w:sdt>
        <w:sdtPr>
          <w:rPr>
            <w:rFonts w:ascii="Arial" w:hAnsi="Arial" w:cs="Arial"/>
            <w:sz w:val="24"/>
            <w:szCs w:val="24"/>
          </w:rPr>
          <w:tag w:val="goog_rdk_16"/>
          <w:id w:val="879747472"/>
        </w:sdtPr>
        <w:sdtEndPr/>
        <w:sdtContent/>
      </w:sdt>
      <w:r w:rsidRPr="00913105">
        <w:rPr>
          <w:rFonts w:ascii="Arial" w:eastAsia="Arial" w:hAnsi="Arial" w:cs="Arial"/>
          <w:sz w:val="24"/>
          <w:szCs w:val="24"/>
        </w:rPr>
        <w:t>de Educação;</w:t>
      </w:r>
    </w:p>
    <w:p w14:paraId="0000003E" w14:textId="77777777" w:rsidR="00CF6A6E" w:rsidRPr="00913105" w:rsidRDefault="004E04A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913105">
        <w:rPr>
          <w:rFonts w:ascii="Arial" w:eastAsia="Arial" w:hAnsi="Arial" w:cs="Arial"/>
          <w:sz w:val="24"/>
          <w:szCs w:val="24"/>
        </w:rPr>
        <w:t xml:space="preserve">Para a celebração do Termo de Colaboração, o Município de Campinas somente realizará com a observância, entre outras, das seguintes providências: </w:t>
      </w:r>
    </w:p>
    <w:p w14:paraId="0000003F" w14:textId="77777777" w:rsidR="00CF6A6E" w:rsidRPr="00913105" w:rsidRDefault="004E04A0">
      <w:pPr>
        <w:ind w:left="720"/>
        <w:rPr>
          <w:rFonts w:ascii="Arial" w:eastAsia="Arial" w:hAnsi="Arial" w:cs="Arial"/>
          <w:bCs/>
          <w:sz w:val="24"/>
          <w:szCs w:val="24"/>
        </w:rPr>
      </w:pPr>
      <w:r w:rsidRPr="00913105">
        <w:rPr>
          <w:rFonts w:ascii="Arial" w:eastAsia="Arial" w:hAnsi="Arial" w:cs="Arial"/>
          <w:bCs/>
          <w:sz w:val="24"/>
          <w:szCs w:val="24"/>
        </w:rPr>
        <w:t>I.  Indicação expressa da existência de prévia dotação orçamentária para execução da parceria;</w:t>
      </w:r>
    </w:p>
    <w:p w14:paraId="00000040" w14:textId="77777777" w:rsidR="00CF6A6E" w:rsidRPr="00913105" w:rsidRDefault="004E04A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4"/>
          <w:szCs w:val="24"/>
        </w:rPr>
      </w:pPr>
      <w:r w:rsidRPr="00913105">
        <w:rPr>
          <w:rFonts w:ascii="Arial" w:eastAsia="Arial" w:hAnsi="Arial" w:cs="Arial"/>
          <w:bCs/>
          <w:sz w:val="24"/>
          <w:szCs w:val="24"/>
        </w:rPr>
        <w:t>II.</w:t>
      </w:r>
      <w:r w:rsidRPr="00913105">
        <w:rPr>
          <w:rFonts w:ascii="Arial" w:eastAsia="Arial" w:hAnsi="Arial" w:cs="Arial"/>
          <w:sz w:val="24"/>
          <w:szCs w:val="24"/>
        </w:rPr>
        <w:t xml:space="preserve"> Demonstração de que os objetivos e finalidades institucionais e a capacidade técnica e operacional da </w:t>
      </w:r>
      <w:r w:rsidRPr="00913105">
        <w:rPr>
          <w:rFonts w:ascii="Arial" w:eastAsia="Arial" w:hAnsi="Arial" w:cs="Arial"/>
          <w:b/>
          <w:sz w:val="24"/>
          <w:szCs w:val="24"/>
        </w:rPr>
        <w:t xml:space="preserve">Organização da Sociedade Civil </w:t>
      </w:r>
      <w:r w:rsidRPr="00913105">
        <w:rPr>
          <w:rFonts w:ascii="Arial" w:eastAsia="Arial" w:hAnsi="Arial" w:cs="Arial"/>
          <w:sz w:val="24"/>
          <w:szCs w:val="24"/>
        </w:rPr>
        <w:t>foram avaliados e são compatíveis com o objeto;</w:t>
      </w:r>
    </w:p>
    <w:p w14:paraId="00000041" w14:textId="2064A948" w:rsidR="00CF6A6E" w:rsidRPr="00913105" w:rsidRDefault="004E04A0" w:rsidP="00C75518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913105">
        <w:rPr>
          <w:rFonts w:ascii="Arial" w:eastAsia="Arial" w:hAnsi="Arial" w:cs="Arial"/>
          <w:sz w:val="24"/>
          <w:szCs w:val="24"/>
        </w:rPr>
        <w:t xml:space="preserve">Aprovação do PLANO DE TRABALHO, a ser apresentado nos termos da Lei 13.019, de 31 de julho de 2014 e suas alterações; </w:t>
      </w:r>
    </w:p>
    <w:p w14:paraId="00000042" w14:textId="623CCEB9" w:rsidR="00CF6A6E" w:rsidRPr="00913105" w:rsidRDefault="004E04A0" w:rsidP="00C7551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Book Antiqua" w:hAnsi="Arial" w:cs="Arial"/>
          <w:sz w:val="24"/>
          <w:szCs w:val="24"/>
        </w:rPr>
      </w:pPr>
      <w:r w:rsidRPr="00913105">
        <w:rPr>
          <w:rFonts w:ascii="Arial" w:eastAsia="Arial" w:hAnsi="Arial" w:cs="Arial"/>
          <w:sz w:val="24"/>
          <w:szCs w:val="24"/>
        </w:rPr>
        <w:t>Emissão de parecer jurídico pela Procuradoria Geral do Município acerca da possibilidade de celebração da parceria</w:t>
      </w:r>
      <w:r w:rsidRPr="00913105">
        <w:rPr>
          <w:rFonts w:ascii="Arial" w:eastAsia="Book Antiqua" w:hAnsi="Arial" w:cs="Arial"/>
          <w:sz w:val="24"/>
          <w:szCs w:val="24"/>
        </w:rPr>
        <w:t xml:space="preserve">. </w:t>
      </w:r>
    </w:p>
    <w:p w14:paraId="293E0D1F" w14:textId="77777777" w:rsidR="009F6A00" w:rsidRPr="00913105" w:rsidRDefault="009F6A00" w:rsidP="009F6A00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Book Antiqua" w:hAnsi="Arial" w:cs="Arial"/>
          <w:sz w:val="24"/>
          <w:szCs w:val="24"/>
        </w:rPr>
      </w:pPr>
    </w:p>
    <w:p w14:paraId="00000044" w14:textId="77777777" w:rsidR="00CF6A6E" w:rsidRPr="00913105" w:rsidRDefault="004E04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r w:rsidRPr="00913105">
        <w:rPr>
          <w:rFonts w:ascii="Arial" w:eastAsia="Arial" w:hAnsi="Arial" w:cs="Arial"/>
          <w:b/>
          <w:sz w:val="24"/>
          <w:szCs w:val="24"/>
        </w:rPr>
        <w:t>DAS DISPOSIÇÕES FINAIS</w:t>
      </w:r>
    </w:p>
    <w:p w14:paraId="00000046" w14:textId="4A2A7D80" w:rsidR="00CF6A6E" w:rsidRPr="00913105" w:rsidRDefault="004E04A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913105">
        <w:rPr>
          <w:rFonts w:ascii="Arial" w:eastAsia="Arial" w:hAnsi="Arial" w:cs="Arial"/>
          <w:sz w:val="24"/>
          <w:szCs w:val="24"/>
        </w:rPr>
        <w:t>O presente Edital estará à disposição dos interessados, por meio dos seguintes endereços eletrônicos:</w:t>
      </w:r>
      <w:r w:rsidR="00034667" w:rsidRPr="00913105">
        <w:rPr>
          <w:rFonts w:ascii="Arial" w:eastAsia="Arial" w:hAnsi="Arial" w:cs="Arial"/>
          <w:sz w:val="24"/>
          <w:szCs w:val="24"/>
        </w:rPr>
        <w:t xml:space="preserve"> </w:t>
      </w:r>
      <w:hyperlink r:id="rId11">
        <w:r w:rsidR="00034667" w:rsidRPr="00913105">
          <w:rPr>
            <w:rFonts w:ascii="Arial" w:eastAsia="Arial" w:hAnsi="Arial" w:cs="Arial"/>
            <w:sz w:val="24"/>
            <w:szCs w:val="24"/>
            <w:u w:val="single"/>
          </w:rPr>
          <w:t>https://www.campinas.sp.gov.br/governo/educacao/chamada-publica.php</w:t>
        </w:r>
      </w:hyperlink>
      <w:r w:rsidRPr="00913105">
        <w:rPr>
          <w:rFonts w:ascii="Arial" w:eastAsia="Arial" w:hAnsi="Arial" w:cs="Arial"/>
          <w:sz w:val="24"/>
          <w:szCs w:val="24"/>
        </w:rPr>
        <w:t>;</w:t>
      </w:r>
    </w:p>
    <w:p w14:paraId="00000047" w14:textId="77777777" w:rsidR="00CF6A6E" w:rsidRPr="00913105" w:rsidRDefault="004E04A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913105">
        <w:rPr>
          <w:rFonts w:ascii="Arial" w:eastAsia="Arial" w:hAnsi="Arial" w:cs="Arial"/>
          <w:sz w:val="24"/>
          <w:szCs w:val="24"/>
        </w:rPr>
        <w:t>Não serão aceitas, sob quaisquer hipóteses, alegações de desconhecimento</w:t>
      </w:r>
      <w:r w:rsidRPr="00913105">
        <w:rPr>
          <w:rFonts w:ascii="Arial" w:eastAsia="Arial" w:hAnsi="Arial" w:cs="Arial"/>
          <w:sz w:val="24"/>
          <w:szCs w:val="24"/>
          <w:highlight w:val="cyan"/>
        </w:rPr>
        <w:t xml:space="preserve"> </w:t>
      </w:r>
      <w:r w:rsidRPr="00913105">
        <w:rPr>
          <w:rFonts w:ascii="Arial" w:eastAsia="Arial" w:hAnsi="Arial" w:cs="Arial"/>
          <w:sz w:val="24"/>
          <w:szCs w:val="24"/>
        </w:rPr>
        <w:t>desta normativa e da legislação aplicável;</w:t>
      </w:r>
    </w:p>
    <w:p w14:paraId="00000048" w14:textId="77777777" w:rsidR="00CF6A6E" w:rsidRPr="00913105" w:rsidRDefault="004E04A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913105">
        <w:rPr>
          <w:rFonts w:ascii="Arial" w:eastAsia="Arial" w:hAnsi="Arial" w:cs="Arial"/>
          <w:sz w:val="24"/>
          <w:szCs w:val="24"/>
        </w:rPr>
        <w:t>Todos os custos decorrentes da participação no processo de credenciamento serão de inteira responsabilidade das organizações da sociedade civil interessadas, não cabendo nenhuma remuneração, apoio ou indenização;</w:t>
      </w:r>
    </w:p>
    <w:p w14:paraId="00000049" w14:textId="77777777" w:rsidR="00CF6A6E" w:rsidRPr="00913105" w:rsidRDefault="004E04A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913105">
        <w:rPr>
          <w:rFonts w:ascii="Arial" w:eastAsia="Arial" w:hAnsi="Arial" w:cs="Arial"/>
          <w:sz w:val="24"/>
          <w:szCs w:val="24"/>
        </w:rPr>
        <w:t xml:space="preserve">A Secretaria Municipal de Educação reserva-se o direito </w:t>
      </w:r>
      <w:sdt>
        <w:sdtPr>
          <w:rPr>
            <w:rFonts w:ascii="Arial" w:hAnsi="Arial" w:cs="Arial"/>
            <w:sz w:val="24"/>
            <w:szCs w:val="24"/>
          </w:rPr>
          <w:tag w:val="goog_rdk_17"/>
          <w:id w:val="-946075025"/>
        </w:sdtPr>
        <w:sdtEndPr/>
        <w:sdtContent/>
      </w:sdt>
      <w:r w:rsidRPr="00913105">
        <w:rPr>
          <w:rFonts w:ascii="Arial" w:eastAsia="Arial" w:hAnsi="Arial" w:cs="Arial"/>
          <w:sz w:val="24"/>
          <w:szCs w:val="24"/>
        </w:rPr>
        <w:t>de alterar o presente Edital, por conveniência da Administração, sem que caiba às instituições o direito a qualquer indenização;</w:t>
      </w:r>
    </w:p>
    <w:p w14:paraId="0000004A" w14:textId="1378D2D9" w:rsidR="00CF6A6E" w:rsidRPr="00913105" w:rsidRDefault="004E04A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913105">
        <w:rPr>
          <w:rFonts w:ascii="Arial" w:eastAsia="Arial" w:hAnsi="Arial" w:cs="Arial"/>
          <w:sz w:val="24"/>
          <w:szCs w:val="24"/>
        </w:rPr>
        <w:t xml:space="preserve">Para formalização de eventual Termo de Colaboração a Organização da Sociedade Civil deverá atender todos os requisitos da Lei 13019/2014 e suas </w:t>
      </w:r>
      <w:r w:rsidRPr="00913105">
        <w:rPr>
          <w:rFonts w:ascii="Arial" w:eastAsia="Arial" w:hAnsi="Arial" w:cs="Arial"/>
          <w:sz w:val="24"/>
          <w:szCs w:val="24"/>
        </w:rPr>
        <w:lastRenderedPageBreak/>
        <w:t>alterações em especial aos artigos 22, 33, 34 e demais normativas da Secretaria Municipal de Educação;</w:t>
      </w:r>
    </w:p>
    <w:p w14:paraId="1D3D926B" w14:textId="13DC795B" w:rsidR="00E32340" w:rsidRPr="00913105" w:rsidRDefault="00E3234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913105">
        <w:rPr>
          <w:rFonts w:ascii="Arial" w:hAnsi="Arial" w:cs="Arial"/>
          <w:sz w:val="24"/>
          <w:szCs w:val="24"/>
        </w:rPr>
        <w:t>Os atendimentos objeto deste Edital, deverão ser realizados e/ou executados no Município de Campinas;</w:t>
      </w:r>
    </w:p>
    <w:p w14:paraId="0000004B" w14:textId="77777777" w:rsidR="00CF6A6E" w:rsidRPr="00913105" w:rsidRDefault="004E04A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913105">
        <w:rPr>
          <w:rFonts w:ascii="Arial" w:eastAsia="Arial" w:hAnsi="Arial" w:cs="Arial"/>
          <w:sz w:val="24"/>
          <w:szCs w:val="24"/>
        </w:rPr>
        <w:t>O presente processo de credenciamento, com a devida fundamentação pelo titular da Pasta, poderá ser revogado ou anulado;</w:t>
      </w:r>
    </w:p>
    <w:p w14:paraId="0000004C" w14:textId="77777777" w:rsidR="00CF6A6E" w:rsidRPr="00913105" w:rsidRDefault="004E04A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913105">
        <w:rPr>
          <w:rFonts w:ascii="Arial" w:eastAsia="Arial" w:hAnsi="Arial" w:cs="Arial"/>
          <w:sz w:val="24"/>
          <w:szCs w:val="24"/>
        </w:rPr>
        <w:t>A Secretaria Municipal de Educação poderá emitir orientações complementares para o fiel cumprimento deste Edital;</w:t>
      </w:r>
    </w:p>
    <w:p w14:paraId="0000004D" w14:textId="44B7E4B2" w:rsidR="00CF6A6E" w:rsidRPr="00913105" w:rsidRDefault="004E04A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913105">
        <w:rPr>
          <w:rFonts w:ascii="Arial" w:eastAsia="Arial" w:hAnsi="Arial" w:cs="Arial"/>
          <w:sz w:val="24"/>
          <w:szCs w:val="24"/>
        </w:rPr>
        <w:t xml:space="preserve">Os casos omissos deste Edital serão resolvidos pela Comissão </w:t>
      </w:r>
      <w:r w:rsidR="00E32340" w:rsidRPr="00913105">
        <w:rPr>
          <w:rFonts w:ascii="Arial" w:eastAsia="Arial" w:hAnsi="Arial" w:cs="Arial"/>
          <w:sz w:val="24"/>
          <w:szCs w:val="24"/>
        </w:rPr>
        <w:t>de Credenciamento.</w:t>
      </w:r>
    </w:p>
    <w:p w14:paraId="0000004E" w14:textId="77777777" w:rsidR="00CF6A6E" w:rsidRPr="00913105" w:rsidRDefault="00CF6A6E">
      <w:pPr>
        <w:rPr>
          <w:rFonts w:ascii="Arial" w:eastAsia="Arial" w:hAnsi="Arial" w:cs="Arial"/>
          <w:sz w:val="24"/>
          <w:szCs w:val="24"/>
        </w:rPr>
      </w:pPr>
    </w:p>
    <w:p w14:paraId="0000004F" w14:textId="660062E5" w:rsidR="00CF6A6E" w:rsidRPr="00913105" w:rsidRDefault="00CF6A6E">
      <w:pPr>
        <w:rPr>
          <w:rFonts w:ascii="Arial" w:eastAsia="Arial" w:hAnsi="Arial" w:cs="Arial"/>
          <w:sz w:val="24"/>
          <w:szCs w:val="24"/>
        </w:rPr>
      </w:pPr>
    </w:p>
    <w:p w14:paraId="0DDDA4CB" w14:textId="0B07C881" w:rsidR="002D50C1" w:rsidRPr="00913105" w:rsidRDefault="002D50C1">
      <w:pPr>
        <w:rPr>
          <w:rFonts w:ascii="Arial" w:eastAsia="Arial" w:hAnsi="Arial" w:cs="Arial"/>
          <w:sz w:val="24"/>
          <w:szCs w:val="24"/>
        </w:rPr>
      </w:pPr>
    </w:p>
    <w:p w14:paraId="44A3BEA6" w14:textId="58D5D293" w:rsidR="002D50C1" w:rsidRPr="00913105" w:rsidRDefault="002D50C1">
      <w:pPr>
        <w:rPr>
          <w:rFonts w:ascii="Arial" w:eastAsia="Arial" w:hAnsi="Arial" w:cs="Arial"/>
          <w:sz w:val="24"/>
          <w:szCs w:val="24"/>
        </w:rPr>
      </w:pPr>
    </w:p>
    <w:p w14:paraId="1DFC3D4D" w14:textId="3F925D70" w:rsidR="002D50C1" w:rsidRPr="00913105" w:rsidRDefault="002D50C1">
      <w:pPr>
        <w:rPr>
          <w:rFonts w:ascii="Arial" w:eastAsia="Arial" w:hAnsi="Arial" w:cs="Arial"/>
          <w:sz w:val="24"/>
          <w:szCs w:val="24"/>
        </w:rPr>
      </w:pPr>
    </w:p>
    <w:p w14:paraId="6D176767" w14:textId="35E6D2D4" w:rsidR="008963D2" w:rsidRPr="00913105" w:rsidRDefault="008963D2">
      <w:pPr>
        <w:rPr>
          <w:rFonts w:ascii="Arial" w:eastAsia="Arial" w:hAnsi="Arial" w:cs="Arial"/>
          <w:sz w:val="24"/>
          <w:szCs w:val="24"/>
        </w:rPr>
      </w:pPr>
    </w:p>
    <w:p w14:paraId="7332E4F5" w14:textId="74D4B375" w:rsidR="008963D2" w:rsidRPr="00913105" w:rsidRDefault="008963D2">
      <w:pPr>
        <w:rPr>
          <w:rFonts w:ascii="Arial" w:eastAsia="Arial" w:hAnsi="Arial" w:cs="Arial"/>
          <w:sz w:val="24"/>
          <w:szCs w:val="24"/>
        </w:rPr>
      </w:pPr>
    </w:p>
    <w:p w14:paraId="1EF577A8" w14:textId="77777777" w:rsidR="00622053" w:rsidRPr="00913105" w:rsidRDefault="00622053">
      <w:pPr>
        <w:rPr>
          <w:rFonts w:ascii="Arial" w:eastAsia="Arial" w:hAnsi="Arial" w:cs="Arial"/>
          <w:sz w:val="24"/>
          <w:szCs w:val="24"/>
        </w:rPr>
      </w:pPr>
    </w:p>
    <w:p w14:paraId="564AF634" w14:textId="14D404D5" w:rsidR="002D50C1" w:rsidRPr="00913105" w:rsidRDefault="002D50C1">
      <w:pPr>
        <w:rPr>
          <w:rFonts w:ascii="Arial" w:eastAsia="Arial" w:hAnsi="Arial" w:cs="Arial"/>
          <w:sz w:val="24"/>
          <w:szCs w:val="24"/>
        </w:rPr>
      </w:pPr>
    </w:p>
    <w:p w14:paraId="24CA0DFC" w14:textId="38CF81E7" w:rsidR="002D50C1" w:rsidRPr="00913105" w:rsidRDefault="002D50C1">
      <w:pPr>
        <w:rPr>
          <w:rFonts w:ascii="Arial" w:eastAsia="Arial" w:hAnsi="Arial" w:cs="Arial"/>
          <w:sz w:val="24"/>
          <w:szCs w:val="24"/>
        </w:rPr>
      </w:pPr>
    </w:p>
    <w:p w14:paraId="0BB7434D" w14:textId="109DA649" w:rsidR="00E32340" w:rsidRPr="00913105" w:rsidRDefault="00E32340">
      <w:pPr>
        <w:rPr>
          <w:rFonts w:ascii="Arial" w:eastAsia="Arial" w:hAnsi="Arial" w:cs="Arial"/>
          <w:sz w:val="24"/>
          <w:szCs w:val="24"/>
        </w:rPr>
      </w:pPr>
    </w:p>
    <w:p w14:paraId="0B00F2AC" w14:textId="15B9B24A" w:rsidR="00E32340" w:rsidRPr="00913105" w:rsidRDefault="00E32340">
      <w:pPr>
        <w:rPr>
          <w:rFonts w:ascii="Arial" w:eastAsia="Arial" w:hAnsi="Arial" w:cs="Arial"/>
          <w:sz w:val="24"/>
          <w:szCs w:val="24"/>
        </w:rPr>
      </w:pPr>
    </w:p>
    <w:p w14:paraId="0FF98479" w14:textId="725BC349" w:rsidR="00913105" w:rsidRPr="00913105" w:rsidRDefault="00913105">
      <w:pPr>
        <w:rPr>
          <w:rFonts w:ascii="Arial" w:eastAsia="Arial" w:hAnsi="Arial" w:cs="Arial"/>
          <w:sz w:val="24"/>
          <w:szCs w:val="24"/>
        </w:rPr>
      </w:pPr>
    </w:p>
    <w:p w14:paraId="455FC39A" w14:textId="05DFBCFF" w:rsidR="00913105" w:rsidRPr="00913105" w:rsidRDefault="00913105">
      <w:pPr>
        <w:rPr>
          <w:rFonts w:ascii="Arial" w:eastAsia="Arial" w:hAnsi="Arial" w:cs="Arial"/>
          <w:sz w:val="24"/>
          <w:szCs w:val="24"/>
        </w:rPr>
      </w:pPr>
    </w:p>
    <w:p w14:paraId="73623223" w14:textId="192A6F10" w:rsidR="00913105" w:rsidRPr="00913105" w:rsidRDefault="00913105">
      <w:pPr>
        <w:rPr>
          <w:rFonts w:ascii="Arial" w:eastAsia="Arial" w:hAnsi="Arial" w:cs="Arial"/>
          <w:sz w:val="24"/>
          <w:szCs w:val="24"/>
        </w:rPr>
      </w:pPr>
    </w:p>
    <w:p w14:paraId="0BF38684" w14:textId="187C374B" w:rsidR="00913105" w:rsidRPr="00913105" w:rsidRDefault="00913105">
      <w:pPr>
        <w:rPr>
          <w:rFonts w:ascii="Arial" w:eastAsia="Arial" w:hAnsi="Arial" w:cs="Arial"/>
          <w:sz w:val="24"/>
          <w:szCs w:val="24"/>
        </w:rPr>
      </w:pPr>
    </w:p>
    <w:p w14:paraId="7061FAB4" w14:textId="79DBD003" w:rsidR="00913105" w:rsidRPr="00913105" w:rsidRDefault="00913105">
      <w:pPr>
        <w:rPr>
          <w:rFonts w:ascii="Arial" w:eastAsia="Arial" w:hAnsi="Arial" w:cs="Arial"/>
          <w:sz w:val="24"/>
          <w:szCs w:val="24"/>
        </w:rPr>
      </w:pPr>
    </w:p>
    <w:p w14:paraId="00C7F06A" w14:textId="115EC696" w:rsidR="00913105" w:rsidRPr="00913105" w:rsidRDefault="00913105">
      <w:pPr>
        <w:rPr>
          <w:rFonts w:ascii="Arial" w:eastAsia="Arial" w:hAnsi="Arial" w:cs="Arial"/>
          <w:sz w:val="24"/>
          <w:szCs w:val="24"/>
        </w:rPr>
      </w:pPr>
    </w:p>
    <w:p w14:paraId="7BF5252F" w14:textId="06A0665D" w:rsidR="00913105" w:rsidRPr="00913105" w:rsidRDefault="00913105">
      <w:pPr>
        <w:rPr>
          <w:rFonts w:ascii="Arial" w:eastAsia="Arial" w:hAnsi="Arial" w:cs="Arial"/>
          <w:sz w:val="24"/>
          <w:szCs w:val="24"/>
        </w:rPr>
      </w:pPr>
    </w:p>
    <w:p w14:paraId="5283B767" w14:textId="77777777" w:rsidR="00913105" w:rsidRPr="00913105" w:rsidRDefault="00913105">
      <w:pPr>
        <w:rPr>
          <w:rFonts w:ascii="Arial" w:eastAsia="Arial" w:hAnsi="Arial" w:cs="Arial"/>
          <w:sz w:val="24"/>
          <w:szCs w:val="24"/>
        </w:rPr>
      </w:pPr>
    </w:p>
    <w:p w14:paraId="14F68A1C" w14:textId="77777777" w:rsidR="00E32340" w:rsidRPr="00913105" w:rsidRDefault="00E32340">
      <w:pPr>
        <w:rPr>
          <w:rFonts w:ascii="Arial" w:eastAsia="Arial" w:hAnsi="Arial" w:cs="Arial"/>
          <w:sz w:val="24"/>
          <w:szCs w:val="24"/>
        </w:rPr>
      </w:pPr>
    </w:p>
    <w:p w14:paraId="7FEEE35A" w14:textId="7CB39638" w:rsidR="005A7E48" w:rsidRPr="00913105" w:rsidRDefault="005A7E48">
      <w:pPr>
        <w:rPr>
          <w:rFonts w:ascii="Arial" w:eastAsia="Arial" w:hAnsi="Arial" w:cs="Arial"/>
          <w:sz w:val="24"/>
          <w:szCs w:val="24"/>
        </w:rPr>
      </w:pPr>
    </w:p>
    <w:p w14:paraId="1096D942" w14:textId="77777777" w:rsidR="00F4381A" w:rsidRPr="00913105" w:rsidRDefault="00F4381A">
      <w:pPr>
        <w:rPr>
          <w:rFonts w:ascii="Arial" w:eastAsia="Arial" w:hAnsi="Arial" w:cs="Arial"/>
          <w:sz w:val="24"/>
          <w:szCs w:val="24"/>
        </w:rPr>
      </w:pPr>
    </w:p>
    <w:p w14:paraId="0FC50BA6" w14:textId="77777777" w:rsidR="005A7E48" w:rsidRPr="00913105" w:rsidRDefault="005A7E48">
      <w:pPr>
        <w:rPr>
          <w:rFonts w:ascii="Arial" w:eastAsia="Arial" w:hAnsi="Arial" w:cs="Arial"/>
          <w:sz w:val="24"/>
          <w:szCs w:val="24"/>
        </w:rPr>
      </w:pPr>
    </w:p>
    <w:p w14:paraId="0573970C" w14:textId="77777777" w:rsidR="00E32340" w:rsidRPr="00913105" w:rsidRDefault="00E32340">
      <w:pPr>
        <w:rPr>
          <w:rFonts w:ascii="Arial" w:hAnsi="Arial" w:cs="Arial"/>
          <w:sz w:val="24"/>
          <w:szCs w:val="24"/>
        </w:rPr>
      </w:pPr>
      <w:r w:rsidRPr="00913105">
        <w:rPr>
          <w:rFonts w:ascii="Arial" w:hAnsi="Arial" w:cs="Arial"/>
          <w:sz w:val="24"/>
          <w:szCs w:val="24"/>
        </w:rPr>
        <w:lastRenderedPageBreak/>
        <w:t>REQUERIMENTO DE CREDENCIAMENTO</w:t>
      </w:r>
    </w:p>
    <w:p w14:paraId="5FE05A62" w14:textId="65C7593F" w:rsidR="00E32340" w:rsidRPr="00913105" w:rsidRDefault="00E32340">
      <w:pPr>
        <w:rPr>
          <w:rFonts w:ascii="Arial" w:hAnsi="Arial" w:cs="Arial"/>
          <w:sz w:val="24"/>
          <w:szCs w:val="24"/>
        </w:rPr>
      </w:pPr>
      <w:r w:rsidRPr="00913105">
        <w:rPr>
          <w:rFonts w:ascii="Arial" w:hAnsi="Arial" w:cs="Arial"/>
          <w:sz w:val="24"/>
          <w:szCs w:val="24"/>
        </w:rPr>
        <w:t xml:space="preserve">OSC: </w:t>
      </w:r>
    </w:p>
    <w:p w14:paraId="1D23AC29" w14:textId="77777777" w:rsidR="00E32340" w:rsidRPr="00913105" w:rsidRDefault="00E32340">
      <w:pPr>
        <w:rPr>
          <w:rFonts w:ascii="Arial" w:hAnsi="Arial" w:cs="Arial"/>
          <w:sz w:val="24"/>
          <w:szCs w:val="24"/>
        </w:rPr>
      </w:pPr>
      <w:r w:rsidRPr="00913105">
        <w:rPr>
          <w:rFonts w:ascii="Arial" w:hAnsi="Arial" w:cs="Arial"/>
          <w:sz w:val="24"/>
          <w:szCs w:val="24"/>
        </w:rPr>
        <w:t xml:space="preserve">CNPJ: </w:t>
      </w:r>
    </w:p>
    <w:p w14:paraId="4A93D491" w14:textId="77777777" w:rsidR="00E32340" w:rsidRPr="00913105" w:rsidRDefault="00E32340">
      <w:pPr>
        <w:rPr>
          <w:rFonts w:ascii="Arial" w:hAnsi="Arial" w:cs="Arial"/>
          <w:sz w:val="24"/>
          <w:szCs w:val="24"/>
        </w:rPr>
      </w:pPr>
      <w:r w:rsidRPr="00913105">
        <w:rPr>
          <w:rFonts w:ascii="Arial" w:hAnsi="Arial" w:cs="Arial"/>
          <w:sz w:val="24"/>
          <w:szCs w:val="24"/>
        </w:rPr>
        <w:t xml:space="preserve">Endereço: </w:t>
      </w:r>
    </w:p>
    <w:p w14:paraId="787CB7C2" w14:textId="77777777" w:rsidR="00E32340" w:rsidRPr="00913105" w:rsidRDefault="00E32340">
      <w:pPr>
        <w:rPr>
          <w:rFonts w:ascii="Arial" w:hAnsi="Arial" w:cs="Arial"/>
          <w:sz w:val="24"/>
          <w:szCs w:val="24"/>
        </w:rPr>
      </w:pPr>
      <w:r w:rsidRPr="00913105">
        <w:rPr>
          <w:rFonts w:ascii="Arial" w:hAnsi="Arial" w:cs="Arial"/>
          <w:sz w:val="24"/>
          <w:szCs w:val="24"/>
        </w:rPr>
        <w:t xml:space="preserve">Telefone(s): </w:t>
      </w:r>
    </w:p>
    <w:p w14:paraId="6B47FECE" w14:textId="77777777" w:rsidR="00E32340" w:rsidRPr="00913105" w:rsidRDefault="00E32340">
      <w:pPr>
        <w:rPr>
          <w:rFonts w:ascii="Arial" w:hAnsi="Arial" w:cs="Arial"/>
          <w:sz w:val="24"/>
          <w:szCs w:val="24"/>
        </w:rPr>
      </w:pPr>
      <w:r w:rsidRPr="00913105">
        <w:rPr>
          <w:rFonts w:ascii="Arial" w:hAnsi="Arial" w:cs="Arial"/>
          <w:sz w:val="24"/>
          <w:szCs w:val="24"/>
        </w:rPr>
        <w:t xml:space="preserve">E-mail: </w:t>
      </w:r>
    </w:p>
    <w:p w14:paraId="5E02C663" w14:textId="77777777" w:rsidR="00E32340" w:rsidRPr="00913105" w:rsidRDefault="00E32340">
      <w:pPr>
        <w:rPr>
          <w:rFonts w:ascii="Arial" w:hAnsi="Arial" w:cs="Arial"/>
          <w:sz w:val="24"/>
          <w:szCs w:val="24"/>
        </w:rPr>
      </w:pPr>
      <w:r w:rsidRPr="00913105">
        <w:rPr>
          <w:rFonts w:ascii="Arial" w:hAnsi="Arial" w:cs="Arial"/>
          <w:sz w:val="24"/>
          <w:szCs w:val="24"/>
        </w:rPr>
        <w:t xml:space="preserve">Representante Legal: </w:t>
      </w:r>
    </w:p>
    <w:p w14:paraId="26535C3A" w14:textId="77777777" w:rsidR="00E32340" w:rsidRPr="00913105" w:rsidRDefault="00E32340">
      <w:pPr>
        <w:rPr>
          <w:rFonts w:ascii="Arial" w:hAnsi="Arial" w:cs="Arial"/>
          <w:sz w:val="24"/>
          <w:szCs w:val="24"/>
        </w:rPr>
      </w:pPr>
      <w:r w:rsidRPr="00913105">
        <w:rPr>
          <w:rFonts w:ascii="Arial" w:hAnsi="Arial" w:cs="Arial"/>
          <w:sz w:val="24"/>
          <w:szCs w:val="24"/>
        </w:rPr>
        <w:t xml:space="preserve">CPF: </w:t>
      </w:r>
    </w:p>
    <w:p w14:paraId="6685AC5D" w14:textId="2BB7B66E" w:rsidR="00E32340" w:rsidRDefault="00E32340">
      <w:pPr>
        <w:rPr>
          <w:rFonts w:ascii="Arial" w:hAnsi="Arial" w:cs="Arial"/>
          <w:sz w:val="24"/>
          <w:szCs w:val="24"/>
        </w:rPr>
      </w:pPr>
      <w:r w:rsidRPr="00913105">
        <w:rPr>
          <w:rFonts w:ascii="Arial" w:hAnsi="Arial" w:cs="Arial"/>
          <w:sz w:val="24"/>
          <w:szCs w:val="24"/>
        </w:rPr>
        <w:t xml:space="preserve">RG: </w:t>
      </w:r>
    </w:p>
    <w:p w14:paraId="41DE6D0E" w14:textId="0D0A9CCA" w:rsidR="00C04E5F" w:rsidRDefault="00C04E5F">
      <w:pPr>
        <w:rPr>
          <w:rFonts w:ascii="Arial" w:hAnsi="Arial" w:cs="Arial"/>
          <w:sz w:val="24"/>
          <w:szCs w:val="24"/>
        </w:rPr>
      </w:pPr>
    </w:p>
    <w:p w14:paraId="6B2D97AB" w14:textId="77777777" w:rsidR="00C04E5F" w:rsidRPr="00913105" w:rsidRDefault="00C04E5F">
      <w:pPr>
        <w:rPr>
          <w:rFonts w:ascii="Arial" w:hAnsi="Arial" w:cs="Arial"/>
          <w:sz w:val="24"/>
          <w:szCs w:val="24"/>
        </w:rPr>
      </w:pPr>
    </w:p>
    <w:p w14:paraId="27FB81EC" w14:textId="77777777" w:rsidR="00E32340" w:rsidRPr="00913105" w:rsidRDefault="00E32340">
      <w:pPr>
        <w:rPr>
          <w:rFonts w:ascii="Arial" w:hAnsi="Arial" w:cs="Arial"/>
          <w:sz w:val="24"/>
          <w:szCs w:val="24"/>
        </w:rPr>
      </w:pPr>
      <w:r w:rsidRPr="00913105">
        <w:rPr>
          <w:rFonts w:ascii="Arial" w:hAnsi="Arial" w:cs="Arial"/>
          <w:sz w:val="24"/>
          <w:szCs w:val="24"/>
        </w:rPr>
        <w:t xml:space="preserve">Vimos, por meio do presente, requerer credenciamento, em conformidade com o EDITAL DE CREDENCIAMENTO Nº 02/2021, juntando para tanto, todos os documentos exigidos. </w:t>
      </w:r>
    </w:p>
    <w:p w14:paraId="716CEC47" w14:textId="77777777" w:rsidR="00E32340" w:rsidRPr="00913105" w:rsidRDefault="00E32340">
      <w:pPr>
        <w:rPr>
          <w:rFonts w:ascii="Arial" w:hAnsi="Arial" w:cs="Arial"/>
          <w:sz w:val="24"/>
          <w:szCs w:val="24"/>
        </w:rPr>
      </w:pPr>
      <w:r w:rsidRPr="00913105">
        <w:rPr>
          <w:rFonts w:ascii="Arial" w:hAnsi="Arial" w:cs="Arial"/>
          <w:sz w:val="24"/>
          <w:szCs w:val="24"/>
        </w:rPr>
        <w:t>Declaramos, sob as penas da lei, que tomamos conhecimento de todas as normas e condições para o cumprimento das obrigações objeto deste credenciamento, com as quais concordamos integralmente.</w:t>
      </w:r>
    </w:p>
    <w:p w14:paraId="7D220067" w14:textId="77777777" w:rsidR="00E32340" w:rsidRPr="00913105" w:rsidRDefault="00E32340">
      <w:pPr>
        <w:rPr>
          <w:rFonts w:ascii="Arial" w:hAnsi="Arial" w:cs="Arial"/>
          <w:sz w:val="24"/>
          <w:szCs w:val="24"/>
        </w:rPr>
      </w:pPr>
    </w:p>
    <w:p w14:paraId="07E12A49" w14:textId="77777777" w:rsidR="00E32340" w:rsidRPr="00913105" w:rsidRDefault="00E32340">
      <w:pPr>
        <w:rPr>
          <w:rFonts w:ascii="Arial" w:hAnsi="Arial" w:cs="Arial"/>
          <w:sz w:val="24"/>
          <w:szCs w:val="24"/>
        </w:rPr>
      </w:pPr>
      <w:r w:rsidRPr="00913105">
        <w:rPr>
          <w:rFonts w:ascii="Arial" w:hAnsi="Arial" w:cs="Arial"/>
          <w:sz w:val="24"/>
          <w:szCs w:val="24"/>
        </w:rPr>
        <w:t xml:space="preserve"> Local e data:</w:t>
      </w:r>
    </w:p>
    <w:p w14:paraId="0000005D" w14:textId="641FF38E" w:rsidR="00CF6A6E" w:rsidRPr="00913105" w:rsidRDefault="00E32340">
      <w:pPr>
        <w:rPr>
          <w:rFonts w:ascii="Arial" w:eastAsia="Arial" w:hAnsi="Arial" w:cs="Arial"/>
          <w:sz w:val="24"/>
          <w:szCs w:val="24"/>
        </w:rPr>
      </w:pPr>
      <w:r w:rsidRPr="00913105">
        <w:rPr>
          <w:rFonts w:ascii="Arial" w:hAnsi="Arial" w:cs="Arial"/>
          <w:sz w:val="24"/>
          <w:szCs w:val="24"/>
        </w:rPr>
        <w:t xml:space="preserve"> Nome e assinatura do representante da OSC</w:t>
      </w:r>
    </w:p>
    <w:p w14:paraId="0000005E" w14:textId="77777777" w:rsidR="00CF6A6E" w:rsidRPr="00913105" w:rsidRDefault="00CF6A6E">
      <w:pPr>
        <w:rPr>
          <w:rFonts w:ascii="Arial" w:eastAsia="Arial" w:hAnsi="Arial" w:cs="Arial"/>
          <w:sz w:val="24"/>
          <w:szCs w:val="24"/>
        </w:rPr>
      </w:pPr>
    </w:p>
    <w:p w14:paraId="0000005F" w14:textId="77777777" w:rsidR="00CF6A6E" w:rsidRPr="00913105" w:rsidRDefault="00CF6A6E">
      <w:pPr>
        <w:rPr>
          <w:rFonts w:ascii="Arial" w:eastAsia="Arial" w:hAnsi="Arial" w:cs="Arial"/>
          <w:sz w:val="24"/>
          <w:szCs w:val="24"/>
        </w:rPr>
      </w:pPr>
    </w:p>
    <w:p w14:paraId="00000060" w14:textId="77777777" w:rsidR="00CF6A6E" w:rsidRPr="00913105" w:rsidRDefault="00CF6A6E">
      <w:pPr>
        <w:rPr>
          <w:rFonts w:ascii="Arial" w:eastAsia="Arial" w:hAnsi="Arial" w:cs="Arial"/>
          <w:sz w:val="24"/>
          <w:szCs w:val="24"/>
        </w:rPr>
      </w:pPr>
    </w:p>
    <w:p w14:paraId="00000061" w14:textId="77777777" w:rsidR="00CF6A6E" w:rsidRPr="00913105" w:rsidRDefault="00CF6A6E">
      <w:pPr>
        <w:rPr>
          <w:rFonts w:ascii="Arial" w:eastAsia="Arial" w:hAnsi="Arial" w:cs="Arial"/>
          <w:sz w:val="24"/>
          <w:szCs w:val="24"/>
        </w:rPr>
      </w:pPr>
    </w:p>
    <w:sectPr w:rsidR="00CF6A6E" w:rsidRPr="00913105">
      <w:headerReference w:type="default" r:id="rId12"/>
      <w:footerReference w:type="default" r:id="rId13"/>
      <w:pgSz w:w="11906" w:h="16838"/>
      <w:pgMar w:top="1985" w:right="1134" w:bottom="709" w:left="1134" w:header="426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38C63" w14:textId="77777777" w:rsidR="00A268E3" w:rsidRDefault="00A268E3">
      <w:pPr>
        <w:spacing w:line="240" w:lineRule="auto"/>
      </w:pPr>
      <w:r>
        <w:separator/>
      </w:r>
    </w:p>
  </w:endnote>
  <w:endnote w:type="continuationSeparator" w:id="0">
    <w:p w14:paraId="68339F87" w14:textId="77777777" w:rsidR="00A268E3" w:rsidRDefault="00A268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6" w14:textId="77777777" w:rsidR="00CF6A6E" w:rsidRDefault="004E04A0">
    <w:pPr>
      <w:pBdr>
        <w:top w:val="nil"/>
        <w:left w:val="nil"/>
        <w:bottom w:val="nil"/>
        <w:right w:val="nil"/>
        <w:between w:val="nil"/>
      </w:pBdr>
      <w:spacing w:after="119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16"/>
        <w:szCs w:val="16"/>
      </w:rPr>
      <w:t>Rua Barreto Leme, 1.557 – CEP: 13010-201 – Campinas – SP – Tel.: 2515-7222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918DC" w14:textId="77777777" w:rsidR="00A268E3" w:rsidRDefault="00A268E3">
      <w:pPr>
        <w:spacing w:line="240" w:lineRule="auto"/>
      </w:pPr>
      <w:r>
        <w:separator/>
      </w:r>
    </w:p>
  </w:footnote>
  <w:footnote w:type="continuationSeparator" w:id="0">
    <w:p w14:paraId="584E31DB" w14:textId="77777777" w:rsidR="00A268E3" w:rsidRDefault="00A268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2" w14:textId="77777777" w:rsidR="00CF6A6E" w:rsidRDefault="004E04A0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32"/>
        <w:szCs w:val="32"/>
      </w:rPr>
      <w:t xml:space="preserve">          PREFEITURA MUNICIPAL DE CAMPINAS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E21AB7B" wp14:editId="4CBC7097">
          <wp:simplePos x="0" y="0"/>
          <wp:positionH relativeFrom="column">
            <wp:posOffset>-226837</wp:posOffset>
          </wp:positionH>
          <wp:positionV relativeFrom="paragraph">
            <wp:posOffset>-113546</wp:posOffset>
          </wp:positionV>
          <wp:extent cx="612000" cy="622800"/>
          <wp:effectExtent l="0" t="0" r="0" b="0"/>
          <wp:wrapSquare wrapText="bothSides" distT="0" distB="0" distL="114300" distR="114300"/>
          <wp:docPr id="10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" cy="62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63" w14:textId="77777777" w:rsidR="00CF6A6E" w:rsidRDefault="004E04A0">
    <w:pPr>
      <w:pBdr>
        <w:top w:val="nil"/>
        <w:left w:val="nil"/>
        <w:bottom w:val="nil"/>
        <w:right w:val="nil"/>
        <w:between w:val="nil"/>
      </w:pBdr>
      <w:tabs>
        <w:tab w:val="left" w:pos="1696"/>
        <w:tab w:val="center" w:pos="4819"/>
      </w:tabs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ab/>
    </w:r>
    <w:r>
      <w:rPr>
        <w:rFonts w:ascii="Arial" w:eastAsia="Arial" w:hAnsi="Arial" w:cs="Arial"/>
        <w:b/>
        <w:color w:val="000000"/>
        <w:sz w:val="24"/>
        <w:szCs w:val="24"/>
      </w:rPr>
      <w:tab/>
      <w:t>SECRETARIA MUNICIPAL DE EDUCAÇÃO</w:t>
    </w:r>
  </w:p>
  <w:p w14:paraId="00000064" w14:textId="77777777" w:rsidR="00CF6A6E" w:rsidRDefault="004E04A0">
    <w:pPr>
      <w:pBdr>
        <w:top w:val="nil"/>
        <w:left w:val="nil"/>
        <w:bottom w:val="nil"/>
        <w:right w:val="nil"/>
        <w:between w:val="nil"/>
      </w:pBdr>
      <w:tabs>
        <w:tab w:val="left" w:pos="1590"/>
        <w:tab w:val="center" w:pos="4819"/>
      </w:tabs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ab/>
    </w:r>
    <w:r>
      <w:rPr>
        <w:rFonts w:ascii="Arial" w:eastAsia="Arial" w:hAnsi="Arial" w:cs="Arial"/>
        <w:b/>
        <w:color w:val="000000"/>
        <w:sz w:val="24"/>
        <w:szCs w:val="24"/>
      </w:rPr>
      <w:tab/>
      <w:t>DEPARTAMENTO FINANCEIRO</w:t>
    </w:r>
  </w:p>
  <w:p w14:paraId="00000065" w14:textId="77777777" w:rsidR="00CF6A6E" w:rsidRDefault="004E04A0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COORDENADORIA SETORIAL DE ADM. E GERENCIAMENTO DE CONVÊNIOS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43821B3" wp14:editId="2871CFDB">
              <wp:simplePos x="0" y="0"/>
              <wp:positionH relativeFrom="column">
                <wp:posOffset>-139699</wp:posOffset>
              </wp:positionH>
              <wp:positionV relativeFrom="paragraph">
                <wp:posOffset>177800</wp:posOffset>
              </wp:positionV>
              <wp:extent cx="6505575" cy="22225"/>
              <wp:effectExtent l="0" t="0" r="0" b="0"/>
              <wp:wrapNone/>
              <wp:docPr id="104" name="Conector de Seta Reta 1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97975" y="3780000"/>
                        <a:ext cx="64960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-139699</wp:posOffset>
              </wp:positionH>
              <wp:positionV relativeFrom="paragraph">
                <wp:posOffset>177800</wp:posOffset>
              </wp:positionV>
              <wp:extent cx="6505575" cy="22225"/>
              <wp:effectExtent b="0" l="0" r="0" t="0"/>
              <wp:wrapNone/>
              <wp:docPr id="10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0557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115"/>
    <w:multiLevelType w:val="hybridMultilevel"/>
    <w:tmpl w:val="55EE14A0"/>
    <w:lvl w:ilvl="0" w:tplc="1D824A7E">
      <w:start w:val="1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7" w:hanging="360"/>
      </w:pPr>
    </w:lvl>
    <w:lvl w:ilvl="2" w:tplc="0416001B" w:tentative="1">
      <w:start w:val="1"/>
      <w:numFmt w:val="lowerRoman"/>
      <w:lvlText w:val="%3."/>
      <w:lvlJc w:val="right"/>
      <w:pPr>
        <w:ind w:left="2877" w:hanging="180"/>
      </w:pPr>
    </w:lvl>
    <w:lvl w:ilvl="3" w:tplc="0416000F" w:tentative="1">
      <w:start w:val="1"/>
      <w:numFmt w:val="decimal"/>
      <w:lvlText w:val="%4."/>
      <w:lvlJc w:val="left"/>
      <w:pPr>
        <w:ind w:left="3597" w:hanging="360"/>
      </w:pPr>
    </w:lvl>
    <w:lvl w:ilvl="4" w:tplc="04160019" w:tentative="1">
      <w:start w:val="1"/>
      <w:numFmt w:val="lowerLetter"/>
      <w:lvlText w:val="%5."/>
      <w:lvlJc w:val="left"/>
      <w:pPr>
        <w:ind w:left="4317" w:hanging="360"/>
      </w:pPr>
    </w:lvl>
    <w:lvl w:ilvl="5" w:tplc="0416001B" w:tentative="1">
      <w:start w:val="1"/>
      <w:numFmt w:val="lowerRoman"/>
      <w:lvlText w:val="%6."/>
      <w:lvlJc w:val="right"/>
      <w:pPr>
        <w:ind w:left="5037" w:hanging="180"/>
      </w:pPr>
    </w:lvl>
    <w:lvl w:ilvl="6" w:tplc="0416000F" w:tentative="1">
      <w:start w:val="1"/>
      <w:numFmt w:val="decimal"/>
      <w:lvlText w:val="%7."/>
      <w:lvlJc w:val="left"/>
      <w:pPr>
        <w:ind w:left="5757" w:hanging="360"/>
      </w:pPr>
    </w:lvl>
    <w:lvl w:ilvl="7" w:tplc="04160019" w:tentative="1">
      <w:start w:val="1"/>
      <w:numFmt w:val="lowerLetter"/>
      <w:lvlText w:val="%8."/>
      <w:lvlJc w:val="left"/>
      <w:pPr>
        <w:ind w:left="6477" w:hanging="360"/>
      </w:pPr>
    </w:lvl>
    <w:lvl w:ilvl="8" w:tplc="041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148448CC"/>
    <w:multiLevelType w:val="multilevel"/>
    <w:tmpl w:val="12A214D2"/>
    <w:lvl w:ilvl="0">
      <w:start w:val="1"/>
      <w:numFmt w:val="upperRoman"/>
      <w:lvlText w:val="%1."/>
      <w:lvlJc w:val="left"/>
      <w:pPr>
        <w:ind w:left="1437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2157" w:hanging="360"/>
      </w:pPr>
    </w:lvl>
    <w:lvl w:ilvl="2">
      <w:start w:val="1"/>
      <w:numFmt w:val="lowerRoman"/>
      <w:lvlText w:val="%3."/>
      <w:lvlJc w:val="right"/>
      <w:pPr>
        <w:ind w:left="2877" w:hanging="180"/>
      </w:pPr>
    </w:lvl>
    <w:lvl w:ilvl="3">
      <w:start w:val="1"/>
      <w:numFmt w:val="decimal"/>
      <w:lvlText w:val="%4."/>
      <w:lvlJc w:val="left"/>
      <w:pPr>
        <w:ind w:left="3597" w:hanging="360"/>
      </w:pPr>
    </w:lvl>
    <w:lvl w:ilvl="4">
      <w:start w:val="1"/>
      <w:numFmt w:val="lowerLetter"/>
      <w:lvlText w:val="%5."/>
      <w:lvlJc w:val="left"/>
      <w:pPr>
        <w:ind w:left="4317" w:hanging="360"/>
      </w:pPr>
    </w:lvl>
    <w:lvl w:ilvl="5">
      <w:start w:val="1"/>
      <w:numFmt w:val="lowerRoman"/>
      <w:lvlText w:val="%6."/>
      <w:lvlJc w:val="right"/>
      <w:pPr>
        <w:ind w:left="5037" w:hanging="180"/>
      </w:pPr>
    </w:lvl>
    <w:lvl w:ilvl="6">
      <w:start w:val="1"/>
      <w:numFmt w:val="decimal"/>
      <w:lvlText w:val="%7."/>
      <w:lvlJc w:val="left"/>
      <w:pPr>
        <w:ind w:left="5757" w:hanging="360"/>
      </w:pPr>
    </w:lvl>
    <w:lvl w:ilvl="7">
      <w:start w:val="1"/>
      <w:numFmt w:val="lowerLetter"/>
      <w:lvlText w:val="%8."/>
      <w:lvlJc w:val="left"/>
      <w:pPr>
        <w:ind w:left="6477" w:hanging="360"/>
      </w:pPr>
    </w:lvl>
    <w:lvl w:ilvl="8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17333D0A"/>
    <w:multiLevelType w:val="multilevel"/>
    <w:tmpl w:val="BA5E33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A9D25DB"/>
    <w:multiLevelType w:val="hybridMultilevel"/>
    <w:tmpl w:val="ACD05486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1D13CC"/>
    <w:multiLevelType w:val="multilevel"/>
    <w:tmpl w:val="41129B8A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21FFF"/>
    <w:multiLevelType w:val="hybridMultilevel"/>
    <w:tmpl w:val="FE8E0FFE"/>
    <w:lvl w:ilvl="0" w:tplc="0786F70A">
      <w:start w:val="3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84D6E"/>
    <w:multiLevelType w:val="multilevel"/>
    <w:tmpl w:val="66A8B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576B5AAA"/>
    <w:multiLevelType w:val="multilevel"/>
    <w:tmpl w:val="C4625BD6"/>
    <w:lvl w:ilvl="0">
      <w:start w:val="1"/>
      <w:numFmt w:val="upperRoman"/>
      <w:lvlText w:val="%1."/>
      <w:lvlJc w:val="left"/>
      <w:pPr>
        <w:ind w:left="1440" w:hanging="72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A6E"/>
    <w:rsid w:val="00034667"/>
    <w:rsid w:val="00040AB0"/>
    <w:rsid w:val="00093FDB"/>
    <w:rsid w:val="000C0609"/>
    <w:rsid w:val="00102B03"/>
    <w:rsid w:val="001054A8"/>
    <w:rsid w:val="00116375"/>
    <w:rsid w:val="00117D0B"/>
    <w:rsid w:val="00127E05"/>
    <w:rsid w:val="00141280"/>
    <w:rsid w:val="001B4C0C"/>
    <w:rsid w:val="002106D2"/>
    <w:rsid w:val="0022131B"/>
    <w:rsid w:val="00233CDF"/>
    <w:rsid w:val="00263E41"/>
    <w:rsid w:val="0029061C"/>
    <w:rsid w:val="002C74DB"/>
    <w:rsid w:val="002D50C1"/>
    <w:rsid w:val="00302C72"/>
    <w:rsid w:val="003031DC"/>
    <w:rsid w:val="0031090A"/>
    <w:rsid w:val="00322E46"/>
    <w:rsid w:val="00385A7B"/>
    <w:rsid w:val="003A2A00"/>
    <w:rsid w:val="003B0D7A"/>
    <w:rsid w:val="004243E4"/>
    <w:rsid w:val="00461AD8"/>
    <w:rsid w:val="0047676C"/>
    <w:rsid w:val="0048208B"/>
    <w:rsid w:val="004D629E"/>
    <w:rsid w:val="004E04A0"/>
    <w:rsid w:val="0054738D"/>
    <w:rsid w:val="0056270D"/>
    <w:rsid w:val="005A7E48"/>
    <w:rsid w:val="005D2AF9"/>
    <w:rsid w:val="00602CD4"/>
    <w:rsid w:val="00622053"/>
    <w:rsid w:val="0066632B"/>
    <w:rsid w:val="006C5222"/>
    <w:rsid w:val="006D10D8"/>
    <w:rsid w:val="00751982"/>
    <w:rsid w:val="00797249"/>
    <w:rsid w:val="007A672C"/>
    <w:rsid w:val="007C01BA"/>
    <w:rsid w:val="007C4D44"/>
    <w:rsid w:val="007E1D71"/>
    <w:rsid w:val="00833C11"/>
    <w:rsid w:val="0084266E"/>
    <w:rsid w:val="008963D2"/>
    <w:rsid w:val="00897DD7"/>
    <w:rsid w:val="008F0596"/>
    <w:rsid w:val="00913105"/>
    <w:rsid w:val="00934AD9"/>
    <w:rsid w:val="00944E00"/>
    <w:rsid w:val="0094696F"/>
    <w:rsid w:val="009513B2"/>
    <w:rsid w:val="00984050"/>
    <w:rsid w:val="009A33B8"/>
    <w:rsid w:val="009F19E9"/>
    <w:rsid w:val="009F6A00"/>
    <w:rsid w:val="00A268E3"/>
    <w:rsid w:val="00A53573"/>
    <w:rsid w:val="00A77DBC"/>
    <w:rsid w:val="00AB61BE"/>
    <w:rsid w:val="00AC663D"/>
    <w:rsid w:val="00AC725C"/>
    <w:rsid w:val="00B45358"/>
    <w:rsid w:val="00B605FB"/>
    <w:rsid w:val="00B674C0"/>
    <w:rsid w:val="00B95955"/>
    <w:rsid w:val="00BB3154"/>
    <w:rsid w:val="00BD1EB9"/>
    <w:rsid w:val="00BD6EED"/>
    <w:rsid w:val="00C04E5F"/>
    <w:rsid w:val="00C448CF"/>
    <w:rsid w:val="00C57EED"/>
    <w:rsid w:val="00C65AC4"/>
    <w:rsid w:val="00C75518"/>
    <w:rsid w:val="00C96D4E"/>
    <w:rsid w:val="00CA19C7"/>
    <w:rsid w:val="00CA3733"/>
    <w:rsid w:val="00CC6129"/>
    <w:rsid w:val="00CD669D"/>
    <w:rsid w:val="00CF6A6E"/>
    <w:rsid w:val="00CF7758"/>
    <w:rsid w:val="00D05455"/>
    <w:rsid w:val="00D1266B"/>
    <w:rsid w:val="00D15AF7"/>
    <w:rsid w:val="00D353AC"/>
    <w:rsid w:val="00D42B8E"/>
    <w:rsid w:val="00D42CAB"/>
    <w:rsid w:val="00D67882"/>
    <w:rsid w:val="00D76AF5"/>
    <w:rsid w:val="00DB006E"/>
    <w:rsid w:val="00DB176B"/>
    <w:rsid w:val="00DD6D1A"/>
    <w:rsid w:val="00E13FC3"/>
    <w:rsid w:val="00E32340"/>
    <w:rsid w:val="00E52B2D"/>
    <w:rsid w:val="00ED2C2B"/>
    <w:rsid w:val="00EF6D2D"/>
    <w:rsid w:val="00F12229"/>
    <w:rsid w:val="00F319EC"/>
    <w:rsid w:val="00F4381A"/>
    <w:rsid w:val="00F83E3D"/>
    <w:rsid w:val="00F95DA0"/>
    <w:rsid w:val="00FA7094"/>
    <w:rsid w:val="00FB4384"/>
    <w:rsid w:val="00F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75DC"/>
  <w15:docId w15:val="{3E61ADD2-638B-41F1-89BC-FFC7DF45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C023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0234"/>
  </w:style>
  <w:style w:type="paragraph" w:styleId="Rodap">
    <w:name w:val="footer"/>
    <w:basedOn w:val="Normal"/>
    <w:link w:val="RodapChar"/>
    <w:uiPriority w:val="99"/>
    <w:unhideWhenUsed/>
    <w:rsid w:val="00CC023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0234"/>
  </w:style>
  <w:style w:type="paragraph" w:customStyle="1" w:styleId="western">
    <w:name w:val="western"/>
    <w:basedOn w:val="Normal"/>
    <w:rsid w:val="00CC02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C02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4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43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74A1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C2E5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C2E57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253119"/>
    <w:pPr>
      <w:autoSpaceDE w:val="0"/>
      <w:autoSpaceDN w:val="0"/>
      <w:adjustRightInd w:val="0"/>
      <w:spacing w:line="240" w:lineRule="auto"/>
      <w:jc w:val="left"/>
    </w:pPr>
    <w:rPr>
      <w:rFonts w:ascii="Book Antiqua" w:hAnsi="Book Antiqua" w:cs="Book Antiqua"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7E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7E63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CB18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justificado">
    <w:name w:val="texto_justificado"/>
    <w:basedOn w:val="Normal"/>
    <w:rsid w:val="00302C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3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mpinas.sp.gov.br/governo/educacao/chamada-publica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ampinas.sp.gov.br/governo/educacao/chamada-publica.php" TargetMode="External"/><Relationship Id="rId4" Type="http://schemas.openxmlformats.org/officeDocument/2006/relationships/styles" Target="styles.xml"/><Relationship Id="rId9" Type="http://schemas.openxmlformats.org/officeDocument/2006/relationships/hyperlink" Target="mailto:sme.credenciamento@educa.campinas.sp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qaF0Sv2DQcBIgr5gwPPE4uisow==">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</go:docsCustomData>
</go:gDocsCustomXmlDataStorage>
</file>

<file path=customXml/itemProps1.xml><?xml version="1.0" encoding="utf-8"?>
<ds:datastoreItem xmlns:ds="http://schemas.openxmlformats.org/officeDocument/2006/customXml" ds:itemID="{7ADF5166-A002-4992-8C10-479854E50E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1428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Carlos Fulan</dc:creator>
  <cp:lastModifiedBy>REGINA DO CARMO ZORZETO</cp:lastModifiedBy>
  <cp:revision>2</cp:revision>
  <cp:lastPrinted>2021-11-08T13:42:00Z</cp:lastPrinted>
  <dcterms:created xsi:type="dcterms:W3CDTF">2021-11-08T13:43:00Z</dcterms:created>
  <dcterms:modified xsi:type="dcterms:W3CDTF">2021-11-08T13:43:00Z</dcterms:modified>
</cp:coreProperties>
</file>