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 - MODELO J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DOS PREPOSTOS RESPONSÁVEIS PELA PARCERIA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Declaramos para os devidos fins de formalização do Termo de Colaboração, que a Organização da Sociedade Civil (NOME DA OSC), para a execução de atividades educacionais no (NOME DA UNIDADE EDUCACIONAL CEI), com a Secretaria Municipal de Educação, os prepostos responsáveis pela atividade técnico-pedagógica e atividade administrativo-financeira: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(NOME DO RESPONSÁVEL PEDAGÓGICO), (CARGO QUE OCUPA), (NÚMERO DO RG) - (ÓRGÃO EXPEDIDOR), é o responsável técnico-pedagógico da Organização da Sociedade Civil.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(NOME DO RESPONSÁVEL FINANCEIRO), (CARGO QUE OCUPA), (NÚMERO DO RG) - (ÓRGÃO EXPEDIDOR), é o responsável administrativo-financeiro da Organização da Sociedade Civil.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ser expressão da verdade, firmo a presente declaração.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Campinas, XX de XXXXX de XXXX.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(NOME DO DECLARANTE)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210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bgUkv+kreXKFUVaPsT4g6Eh8aw==">CgMxLjAyCGguZ2pkZ3hzOAByITFGUHpILXVlRk9LOWVCZmJpcXQ3WmdKMjJQVzFZY0J1dw==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